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7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8206"/>
      </w:tblGrid>
      <w:tr w:rsidR="00C1535D" w14:paraId="136D7327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  <w:vAlign w:val="center"/>
          </w:tcPr>
          <w:p w14:paraId="7C704D2F" w14:textId="77777777" w:rsidR="00C1535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29C9FA" wp14:editId="5936452D">
                  <wp:extent cx="762000" cy="904875"/>
                  <wp:effectExtent l="0" t="0" r="0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40" w:type="dxa"/>
              <w:right w:w="0" w:type="dxa"/>
            </w:tcMar>
            <w:vAlign w:val="center"/>
          </w:tcPr>
          <w:p w14:paraId="7B4E0D57" w14:textId="77777777" w:rsidR="00C1535D" w:rsidRDefault="00000000">
            <w:pPr>
              <w:spacing w:after="20"/>
            </w:pPr>
            <w:r>
              <w:rPr>
                <w:b/>
                <w:bCs/>
                <w:sz w:val="34"/>
                <w:szCs w:val="34"/>
              </w:rPr>
              <w:t>CSONGRÁD–CSANÁD VÁRMEGYEI</w:t>
            </w:r>
          </w:p>
          <w:p w14:paraId="7C62B9D0" w14:textId="77777777" w:rsidR="00C1535D" w:rsidRDefault="00000000">
            <w:pPr>
              <w:spacing w:after="30"/>
            </w:pPr>
            <w:r>
              <w:rPr>
                <w:b/>
                <w:bCs/>
                <w:color w:val="1E6BB5"/>
                <w:sz w:val="38"/>
                <w:szCs w:val="38"/>
              </w:rPr>
              <w:t>U1800 CSAPATBAJNOKSÁG</w:t>
            </w:r>
          </w:p>
          <w:p w14:paraId="727F6076" w14:textId="77777777" w:rsidR="00C1535D" w:rsidRDefault="00000000">
            <w:pPr>
              <w:spacing w:after="30"/>
            </w:pPr>
            <w:r>
              <w:rPr>
                <w:i/>
                <w:iCs/>
                <w:color w:val="2A5A8C"/>
                <w:sz w:val="20"/>
                <w:szCs w:val="20"/>
              </w:rPr>
              <w:t xml:space="preserve">a vármegye 2026. évi nyílt </w:t>
            </w:r>
            <w:proofErr w:type="gramStart"/>
            <w:r>
              <w:rPr>
                <w:i/>
                <w:iCs/>
                <w:color w:val="2A5A8C"/>
                <w:sz w:val="20"/>
                <w:szCs w:val="20"/>
              </w:rPr>
              <w:t>csapatbajnoksága  –</w:t>
            </w:r>
            <w:proofErr w:type="gramEnd"/>
            <w:r>
              <w:rPr>
                <w:i/>
                <w:iCs/>
                <w:color w:val="2A5A8C"/>
                <w:sz w:val="20"/>
                <w:szCs w:val="20"/>
              </w:rPr>
              <w:t xml:space="preserve">  VERSENYKIÍRÁS</w:t>
            </w:r>
          </w:p>
          <w:p w14:paraId="1BA49178" w14:textId="77777777" w:rsidR="00C1535D" w:rsidRDefault="00000000">
            <w:r>
              <w:rPr>
                <w:color w:val="6B7B8D"/>
                <w:sz w:val="19"/>
                <w:szCs w:val="19"/>
              </w:rPr>
              <w:t>6727 Szeged, Búzavirág utca 32.   │   cscsmssz@gmail.com</w:t>
            </w:r>
          </w:p>
        </w:tc>
      </w:tr>
    </w:tbl>
    <w:p w14:paraId="68E74860" w14:textId="77777777" w:rsidR="00C1535D" w:rsidRDefault="00C1535D">
      <w:pPr>
        <w:spacing w:after="130"/>
      </w:pPr>
    </w:p>
    <w:tbl>
      <w:tblPr>
        <w:tblW w:w="97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6"/>
      </w:tblGrid>
      <w:tr w:rsidR="00C1535D" w14:paraId="59E49667" w14:textId="77777777">
        <w:tblPrEx>
          <w:tblCellMar>
            <w:top w:w="0" w:type="dxa"/>
            <w:bottom w:w="0" w:type="dxa"/>
          </w:tblCellMar>
        </w:tblPrEx>
        <w:tc>
          <w:tcPr>
            <w:tcW w:w="97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8F7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0BD08756" w14:textId="77777777" w:rsidR="00C1535D" w:rsidRDefault="00000000">
            <w:pPr>
              <w:jc w:val="center"/>
            </w:pPr>
            <w:r>
              <w:rPr>
                <w:b/>
                <w:bCs/>
                <w:color w:val="2A5A8C"/>
                <w:sz w:val="22"/>
                <w:szCs w:val="22"/>
              </w:rPr>
              <w:t xml:space="preserve">Svájci rendszerű / körmérkőzéses </w:t>
            </w:r>
            <w:proofErr w:type="gramStart"/>
            <w:r>
              <w:rPr>
                <w:b/>
                <w:bCs/>
                <w:color w:val="2A5A8C"/>
                <w:sz w:val="22"/>
                <w:szCs w:val="22"/>
              </w:rPr>
              <w:t>csapatverseny  ·</w:t>
            </w:r>
            <w:proofErr w:type="gramEnd"/>
            <w:r>
              <w:rPr>
                <w:b/>
                <w:bCs/>
                <w:color w:val="2A5A8C"/>
                <w:sz w:val="22"/>
                <w:szCs w:val="22"/>
              </w:rPr>
              <w:t xml:space="preserve">  5 fős csapatok (</w:t>
            </w:r>
            <w:proofErr w:type="spellStart"/>
            <w:r>
              <w:rPr>
                <w:b/>
                <w:bCs/>
                <w:color w:val="2A5A8C"/>
                <w:sz w:val="22"/>
                <w:szCs w:val="22"/>
              </w:rPr>
              <w:t>fordulónként</w:t>
            </w:r>
            <w:proofErr w:type="spellEnd"/>
            <w:r>
              <w:rPr>
                <w:b/>
                <w:bCs/>
                <w:color w:val="2A5A8C"/>
                <w:sz w:val="22"/>
                <w:szCs w:val="22"/>
              </w:rPr>
              <w:t xml:space="preserve"> 4 </w:t>
            </w:r>
            <w:proofErr w:type="gramStart"/>
            <w:r>
              <w:rPr>
                <w:b/>
                <w:bCs/>
                <w:color w:val="2A5A8C"/>
                <w:sz w:val="22"/>
                <w:szCs w:val="22"/>
              </w:rPr>
              <w:t>játékos)  ·</w:t>
            </w:r>
            <w:proofErr w:type="gramEnd"/>
            <w:r>
              <w:rPr>
                <w:b/>
                <w:bCs/>
                <w:color w:val="2A5A8C"/>
                <w:sz w:val="22"/>
                <w:szCs w:val="22"/>
              </w:rPr>
              <w:t xml:space="preserve">  7 </w:t>
            </w:r>
            <w:proofErr w:type="gramStart"/>
            <w:r>
              <w:rPr>
                <w:b/>
                <w:bCs/>
                <w:color w:val="2A5A8C"/>
                <w:sz w:val="22"/>
                <w:szCs w:val="22"/>
              </w:rPr>
              <w:t>forduló  ·</w:t>
            </w:r>
            <w:proofErr w:type="gramEnd"/>
            <w:r>
              <w:rPr>
                <w:b/>
                <w:bCs/>
                <w:color w:val="2A5A8C"/>
                <w:sz w:val="22"/>
                <w:szCs w:val="22"/>
              </w:rPr>
              <w:t xml:space="preserve">  FIDE-</w:t>
            </w:r>
            <w:proofErr w:type="gramStart"/>
            <w:r>
              <w:rPr>
                <w:b/>
                <w:bCs/>
                <w:color w:val="2A5A8C"/>
                <w:sz w:val="22"/>
                <w:szCs w:val="22"/>
              </w:rPr>
              <w:t>értékelt  ·</w:t>
            </w:r>
            <w:proofErr w:type="gramEnd"/>
            <w:r>
              <w:rPr>
                <w:b/>
                <w:bCs/>
                <w:color w:val="2A5A8C"/>
                <w:sz w:val="22"/>
                <w:szCs w:val="22"/>
              </w:rPr>
              <w:t xml:space="preserve">  1800 Élő alatt</w:t>
            </w:r>
          </w:p>
        </w:tc>
      </w:tr>
    </w:tbl>
    <w:p w14:paraId="316AD50C" w14:textId="77777777" w:rsidR="00C1535D" w:rsidRDefault="00C1535D">
      <w:pPr>
        <w:spacing w:after="150"/>
      </w:pPr>
    </w:p>
    <w:tbl>
      <w:tblPr>
        <w:tblW w:w="9706" w:type="dxa"/>
        <w:tblBorders>
          <w:top w:val="single" w:sz="4" w:space="0" w:color="C5D8EC"/>
          <w:left w:val="single" w:sz="4" w:space="0" w:color="C5D8EC"/>
          <w:bottom w:val="single" w:sz="4" w:space="0" w:color="C5D8EC"/>
          <w:right w:val="single" w:sz="4" w:space="0" w:color="C5D8EC"/>
          <w:insideH w:val="single" w:sz="4" w:space="0" w:color="C5D8EC"/>
          <w:insideV w:val="single" w:sz="4" w:space="0" w:color="C5D8E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40"/>
        <w:gridCol w:w="3166"/>
      </w:tblGrid>
      <w:tr w:rsidR="00C1535D" w14:paraId="6B2E553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54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1E6BB5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A7BE8DA" w14:textId="77777777" w:rsidR="00C1535D" w:rsidRDefault="00000000">
            <w:pPr>
              <w:spacing w:after="20" w:line="260" w:lineRule="auto"/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Esemény / feladat</w:t>
            </w:r>
          </w:p>
        </w:tc>
        <w:tc>
          <w:tcPr>
            <w:tcW w:w="3166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1E6BB5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2EA0D594" w14:textId="77777777" w:rsidR="00C1535D" w:rsidRDefault="00000000">
            <w:pPr>
              <w:spacing w:after="20" w:line="260" w:lineRule="auto"/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Határidő</w:t>
            </w:r>
          </w:p>
        </w:tc>
      </w:tr>
      <w:tr w:rsidR="00C1535D" w14:paraId="555D1A0E" w14:textId="77777777">
        <w:tblPrEx>
          <w:tblCellMar>
            <w:top w:w="0" w:type="dxa"/>
            <w:bottom w:w="0" w:type="dxa"/>
          </w:tblCellMar>
        </w:tblPrEx>
        <w:tc>
          <w:tcPr>
            <w:tcW w:w="654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B875579" w14:textId="77777777" w:rsidR="00C1535D" w:rsidRDefault="00000000">
            <w:pPr>
              <w:spacing w:after="20" w:line="260" w:lineRule="auto"/>
            </w:pPr>
            <w:r>
              <w:rPr>
                <w:sz w:val="20"/>
                <w:szCs w:val="20"/>
              </w:rPr>
              <w:t>Kedvezményes nevezési díj határideje</w:t>
            </w:r>
          </w:p>
        </w:tc>
        <w:tc>
          <w:tcPr>
            <w:tcW w:w="3166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41E6FBF7" w14:textId="77777777" w:rsidR="00C1535D" w:rsidRDefault="00000000">
            <w:pPr>
              <w:spacing w:after="20" w:line="26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2026. szeptember 15.</w:t>
            </w:r>
          </w:p>
        </w:tc>
      </w:tr>
      <w:tr w:rsidR="00C1535D" w14:paraId="38CEEF06" w14:textId="77777777">
        <w:tblPrEx>
          <w:tblCellMar>
            <w:top w:w="0" w:type="dxa"/>
            <w:bottom w:w="0" w:type="dxa"/>
          </w:tblCellMar>
        </w:tblPrEx>
        <w:tc>
          <w:tcPr>
            <w:tcW w:w="654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FBD776E" w14:textId="77777777" w:rsidR="00C1535D" w:rsidRDefault="00000000">
            <w:pPr>
              <w:spacing w:after="20" w:line="260" w:lineRule="auto"/>
            </w:pPr>
            <w:r>
              <w:rPr>
                <w:sz w:val="20"/>
                <w:szCs w:val="20"/>
              </w:rPr>
              <w:t>Nevezés végső határideje</w:t>
            </w:r>
          </w:p>
        </w:tc>
        <w:tc>
          <w:tcPr>
            <w:tcW w:w="3166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529BA9D3" w14:textId="77777777" w:rsidR="00C1535D" w:rsidRDefault="00000000">
            <w:pPr>
              <w:spacing w:after="20" w:line="26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2026. október 5.</w:t>
            </w:r>
          </w:p>
        </w:tc>
      </w:tr>
      <w:tr w:rsidR="00C1535D" w14:paraId="09DD4E96" w14:textId="77777777">
        <w:tblPrEx>
          <w:tblCellMar>
            <w:top w:w="0" w:type="dxa"/>
            <w:bottom w:w="0" w:type="dxa"/>
          </w:tblCellMar>
        </w:tblPrEx>
        <w:tc>
          <w:tcPr>
            <w:tcW w:w="654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75B49E2E" w14:textId="77777777" w:rsidR="00C1535D" w:rsidRDefault="00000000">
            <w:pPr>
              <w:spacing w:after="20" w:line="260" w:lineRule="auto"/>
            </w:pPr>
            <w:r>
              <w:rPr>
                <w:sz w:val="20"/>
                <w:szCs w:val="20"/>
              </w:rPr>
              <w:t>Helyszíni regisztráció</w:t>
            </w:r>
          </w:p>
        </w:tc>
        <w:tc>
          <w:tcPr>
            <w:tcW w:w="3166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2D254538" w14:textId="77777777" w:rsidR="00C1535D" w:rsidRDefault="00000000">
            <w:pPr>
              <w:spacing w:after="20" w:line="26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2026. október 10. (</w:t>
            </w:r>
            <w:proofErr w:type="spellStart"/>
            <w:r>
              <w:rPr>
                <w:b/>
                <w:bCs/>
                <w:sz w:val="20"/>
                <w:szCs w:val="20"/>
              </w:rPr>
              <w:t>szo</w:t>
            </w:r>
            <w:proofErr w:type="spellEnd"/>
            <w:r>
              <w:rPr>
                <w:b/>
                <w:bCs/>
                <w:sz w:val="20"/>
                <w:szCs w:val="20"/>
              </w:rPr>
              <w:t>) 8:30–8:45</w:t>
            </w:r>
          </w:p>
        </w:tc>
      </w:tr>
      <w:tr w:rsidR="00C1535D" w14:paraId="4AB6FDE5" w14:textId="77777777">
        <w:tblPrEx>
          <w:tblCellMar>
            <w:top w:w="0" w:type="dxa"/>
            <w:bottom w:w="0" w:type="dxa"/>
          </w:tblCellMar>
        </w:tblPrEx>
        <w:tc>
          <w:tcPr>
            <w:tcW w:w="654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0A1C90C9" w14:textId="77777777" w:rsidR="00C1535D" w:rsidRDefault="00000000">
            <w:pPr>
              <w:spacing w:after="20" w:line="260" w:lineRule="auto"/>
            </w:pPr>
            <w:r>
              <w:rPr>
                <w:sz w:val="20"/>
                <w:szCs w:val="20"/>
              </w:rPr>
              <w:t>A verseny időpontja</w:t>
            </w:r>
          </w:p>
        </w:tc>
        <w:tc>
          <w:tcPr>
            <w:tcW w:w="3166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04EB1CA8" w14:textId="77777777" w:rsidR="00C1535D" w:rsidRDefault="00000000">
            <w:pPr>
              <w:spacing w:after="20" w:line="26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2026. október 10–11. (</w:t>
            </w:r>
            <w:proofErr w:type="spellStart"/>
            <w:r>
              <w:rPr>
                <w:b/>
                <w:bCs/>
                <w:sz w:val="20"/>
                <w:szCs w:val="20"/>
              </w:rPr>
              <w:t>szo</w:t>
            </w:r>
            <w:proofErr w:type="spellEnd"/>
            <w:r>
              <w:rPr>
                <w:b/>
                <w:bCs/>
                <w:sz w:val="20"/>
                <w:szCs w:val="20"/>
              </w:rPr>
              <w:t>–vas)</w:t>
            </w:r>
          </w:p>
        </w:tc>
      </w:tr>
    </w:tbl>
    <w:p w14:paraId="6937221D" w14:textId="77777777" w:rsidR="00C1535D" w:rsidRDefault="00000000">
      <w:pPr>
        <w:pBdr>
          <w:bottom w:val="single" w:sz="10" w:space="4" w:color="1E6BB5"/>
        </w:pBdr>
        <w:spacing w:before="210" w:after="120" w:line="262" w:lineRule="auto"/>
      </w:pPr>
      <w:r>
        <w:rPr>
          <w:b/>
          <w:bCs/>
          <w:color w:val="1E6BB5"/>
          <w:sz w:val="27"/>
          <w:szCs w:val="27"/>
        </w:rPr>
        <w:t>1. A verseny célja</w:t>
      </w:r>
    </w:p>
    <w:p w14:paraId="0324B045" w14:textId="77777777" w:rsidR="00C1535D" w:rsidRDefault="00000000">
      <w:pPr>
        <w:spacing w:after="150" w:line="268" w:lineRule="auto"/>
        <w:jc w:val="both"/>
      </w:pPr>
      <w:r>
        <w:t xml:space="preserve">Lehetőséget adni az 1800 Élő-értékszám alatti játékosoknak, hogy hasonló erősségű ellenfelekkel mérkőzzenek meg, nemzetközi értékszámukat gyarapítsák, és eldöntsék, mely csapatok tudják a legütőképesebb együttest kiállítani. A verseny egyúttal segíti az egyesületeket abban, hogy felmérjék, kikre számíthatnak csapataik összeállításánál. </w:t>
      </w:r>
      <w:r>
        <w:rPr>
          <w:b/>
          <w:bCs/>
        </w:rPr>
        <w:t>Sakkbaráti kapcsolatok ápolása.</w:t>
      </w:r>
    </w:p>
    <w:p w14:paraId="318AF29A" w14:textId="77777777" w:rsidR="00C1535D" w:rsidRDefault="00000000">
      <w:pPr>
        <w:pBdr>
          <w:bottom w:val="single" w:sz="10" w:space="4" w:color="1E6BB5"/>
        </w:pBdr>
        <w:spacing w:before="210" w:after="120" w:line="262" w:lineRule="auto"/>
      </w:pPr>
      <w:r>
        <w:rPr>
          <w:b/>
          <w:bCs/>
          <w:color w:val="1E6BB5"/>
          <w:sz w:val="27"/>
          <w:szCs w:val="27"/>
        </w:rPr>
        <w:t>2. A verseny résztvevői</w:t>
      </w:r>
    </w:p>
    <w:p w14:paraId="3A89C5E1" w14:textId="77777777" w:rsidR="00C1535D" w:rsidRDefault="00000000">
      <w:pPr>
        <w:spacing w:after="150" w:line="268" w:lineRule="auto"/>
        <w:jc w:val="both"/>
      </w:pPr>
      <w:r>
        <w:t>Érvényes versenyengedéllyel vagy – külföldi játékosok esetében – HPL-engedéllyel rendelkező, 1800 FIDE-standard értékszám alatti játékosok (a 2026. október 1-jei FIDE lista alapján). A külföldi játékosok a HPL-engedélyt a helyszínen is megválthatják (8.000 Ft).</w:t>
      </w:r>
    </w:p>
    <w:p w14:paraId="5279219A" w14:textId="77777777" w:rsidR="00C1535D" w:rsidRDefault="00000000">
      <w:pPr>
        <w:pBdr>
          <w:bottom w:val="single" w:sz="10" w:space="4" w:color="1E6BB5"/>
        </w:pBdr>
        <w:spacing w:before="210" w:after="120" w:line="262" w:lineRule="auto"/>
      </w:pPr>
      <w:r>
        <w:rPr>
          <w:b/>
          <w:bCs/>
          <w:color w:val="1E6BB5"/>
          <w:sz w:val="27"/>
          <w:szCs w:val="27"/>
        </w:rPr>
        <w:t>3. A csapatok összeállítása</w:t>
      </w:r>
    </w:p>
    <w:p w14:paraId="0C0AFB1F" w14:textId="77777777" w:rsidR="00C1535D" w:rsidRDefault="00000000">
      <w:pPr>
        <w:spacing w:after="150" w:line="268" w:lineRule="auto"/>
        <w:jc w:val="both"/>
      </w:pPr>
      <w:r>
        <w:t>A csapatok 5 játékosból állnak. Egy fordulóban közülük 4-en ülnek le a táblákhoz, mégpedig az erősorrend szerint: a leültetett négy játékos a leadott erőlistán elfoglalt helyének sorrendjében foglalja el az 1–4. táblát.</w:t>
      </w:r>
    </w:p>
    <w:p w14:paraId="1C509680" w14:textId="77777777" w:rsidR="00C1535D" w:rsidRDefault="00000000">
      <w:pPr>
        <w:spacing w:after="150" w:line="268" w:lineRule="auto"/>
        <w:jc w:val="both"/>
      </w:pPr>
      <w:r>
        <w:t>A csapatok előre leadott erőlistával (erősorrenddel) neveznek, a 150 pontos szabály alkalmazásával: alacsonyabb értékszámú játékos csak akkor előzhet meg magasabb értékszámút, ha kettejük értékszám-különbsége nem haladja meg a 150-et.</w:t>
      </w:r>
    </w:p>
    <w:p w14:paraId="5AAA75DA" w14:textId="77777777" w:rsidR="00C1535D" w:rsidRDefault="00000000">
      <w:pPr>
        <w:spacing w:after="150" w:line="268" w:lineRule="auto"/>
        <w:jc w:val="both"/>
      </w:pPr>
      <w:r>
        <w:t>Bárki állíthat össze csapatot: egyesület, iskola, sakkiskola, baráti kör, város stb. Külföldi csapatok is indulhatnak (valamennyi játékosuk HPL-engedéllyel). A csapatnév tetszőleges. A csapat játékosai függetlenek a versenyengedélyt biztosító egyesülettől. Ifjúsági játékos szerepeltetése nem kötelező.</w:t>
      </w:r>
    </w:p>
    <w:p w14:paraId="587825BA" w14:textId="77777777" w:rsidR="00C1535D" w:rsidRDefault="00000000">
      <w:pPr>
        <w:pBdr>
          <w:bottom w:val="single" w:sz="10" w:space="4" w:color="1E6BB5"/>
        </w:pBdr>
        <w:spacing w:before="210" w:after="120" w:line="262" w:lineRule="auto"/>
      </w:pPr>
      <w:r>
        <w:rPr>
          <w:b/>
          <w:bCs/>
          <w:color w:val="1E6BB5"/>
          <w:sz w:val="27"/>
          <w:szCs w:val="27"/>
        </w:rPr>
        <w:t>4. Rendező és versenybíróság</w:t>
      </w:r>
    </w:p>
    <w:tbl>
      <w:tblPr>
        <w:tblW w:w="9706" w:type="dxa"/>
        <w:tblBorders>
          <w:top w:val="single" w:sz="4" w:space="0" w:color="C5D8EC"/>
          <w:left w:val="single" w:sz="4" w:space="0" w:color="C5D8EC"/>
          <w:bottom w:val="single" w:sz="4" w:space="0" w:color="C5D8EC"/>
          <w:right w:val="single" w:sz="4" w:space="0" w:color="C5D8EC"/>
          <w:insideH w:val="single" w:sz="4" w:space="0" w:color="C5D8EC"/>
          <w:insideV w:val="single" w:sz="4" w:space="0" w:color="C5D8E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306"/>
      </w:tblGrid>
      <w:tr w:rsidR="00C1535D" w14:paraId="2DBFE78C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144C423D" w14:textId="77777777" w:rsidR="00C1535D" w:rsidRDefault="00000000">
            <w:pPr>
              <w:spacing w:after="20" w:line="260" w:lineRule="auto"/>
            </w:pPr>
            <w:r>
              <w:rPr>
                <w:b/>
                <w:bCs/>
                <w:color w:val="2A5A8C"/>
                <w:sz w:val="20"/>
                <w:szCs w:val="20"/>
              </w:rPr>
              <w:t>Rendező:</w:t>
            </w:r>
          </w:p>
        </w:tc>
        <w:tc>
          <w:tcPr>
            <w:tcW w:w="6306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4C95E6B1" w14:textId="77777777" w:rsidR="00C1535D" w:rsidRDefault="00000000">
            <w:pPr>
              <w:spacing w:after="20" w:line="260" w:lineRule="auto"/>
            </w:pPr>
            <w:r>
              <w:rPr>
                <w:sz w:val="20"/>
                <w:szCs w:val="20"/>
              </w:rPr>
              <w:t>Csongrád–Csanád Vármegyei Sakkszövetség</w:t>
            </w:r>
          </w:p>
        </w:tc>
      </w:tr>
      <w:tr w:rsidR="00C1535D" w14:paraId="02697077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622B822" w14:textId="77777777" w:rsidR="00C1535D" w:rsidRDefault="00000000">
            <w:pPr>
              <w:spacing w:after="20" w:line="260" w:lineRule="auto"/>
            </w:pPr>
            <w:r>
              <w:rPr>
                <w:b/>
                <w:bCs/>
                <w:color w:val="2A5A8C"/>
                <w:sz w:val="20"/>
                <w:szCs w:val="20"/>
              </w:rPr>
              <w:t>Versenyigazgató:</w:t>
            </w:r>
          </w:p>
        </w:tc>
        <w:tc>
          <w:tcPr>
            <w:tcW w:w="6306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CFEB4C2" w14:textId="77777777" w:rsidR="00C1535D" w:rsidRDefault="00000000">
            <w:pPr>
              <w:spacing w:after="20" w:line="260" w:lineRule="auto"/>
            </w:pPr>
            <w:r>
              <w:rPr>
                <w:sz w:val="20"/>
                <w:szCs w:val="20"/>
              </w:rPr>
              <w:t>Puskásné Dr. Kisbodri Cecília</w:t>
            </w:r>
          </w:p>
        </w:tc>
      </w:tr>
      <w:tr w:rsidR="00C1535D" w14:paraId="2EA0932C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220C2D9E" w14:textId="77777777" w:rsidR="00C1535D" w:rsidRDefault="00000000">
            <w:pPr>
              <w:spacing w:after="20" w:line="260" w:lineRule="auto"/>
            </w:pPr>
            <w:r>
              <w:rPr>
                <w:b/>
                <w:bCs/>
                <w:color w:val="2A5A8C"/>
                <w:sz w:val="20"/>
                <w:szCs w:val="20"/>
              </w:rPr>
              <w:t>Főbíró:</w:t>
            </w:r>
          </w:p>
        </w:tc>
        <w:tc>
          <w:tcPr>
            <w:tcW w:w="6306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483EDC91" w14:textId="77777777" w:rsidR="00C1535D" w:rsidRDefault="00000000">
            <w:pPr>
              <w:spacing w:after="20" w:line="260" w:lineRule="auto"/>
            </w:pPr>
            <w:proofErr w:type="spellStart"/>
            <w:r>
              <w:rPr>
                <w:sz w:val="20"/>
                <w:szCs w:val="20"/>
              </w:rPr>
              <w:t>Helényi</w:t>
            </w:r>
            <w:proofErr w:type="spellEnd"/>
            <w:r>
              <w:rPr>
                <w:sz w:val="20"/>
                <w:szCs w:val="20"/>
              </w:rPr>
              <w:t xml:space="preserve"> Zoltán IA</w:t>
            </w:r>
          </w:p>
        </w:tc>
      </w:tr>
      <w:tr w:rsidR="00C1535D" w14:paraId="75BCE0AA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13AD96C" w14:textId="77777777" w:rsidR="00C1535D" w:rsidRDefault="00000000">
            <w:pPr>
              <w:spacing w:after="20" w:line="260" w:lineRule="auto"/>
            </w:pPr>
            <w:r>
              <w:rPr>
                <w:b/>
                <w:bCs/>
                <w:color w:val="2A5A8C"/>
                <w:sz w:val="20"/>
                <w:szCs w:val="20"/>
              </w:rPr>
              <w:t>Segédbíró(k):</w:t>
            </w:r>
          </w:p>
        </w:tc>
        <w:tc>
          <w:tcPr>
            <w:tcW w:w="6306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29B3E74B" w14:textId="192DFDB9" w:rsidR="00C1535D" w:rsidRDefault="00EA549D">
            <w:pPr>
              <w:spacing w:after="20" w:line="260" w:lineRule="auto"/>
            </w:pPr>
            <w:r>
              <w:rPr>
                <w:sz w:val="20"/>
                <w:szCs w:val="20"/>
              </w:rPr>
              <w:t xml:space="preserve">helyszínen, ha szükséges </w:t>
            </w:r>
            <w:r w:rsidR="00000000">
              <w:rPr>
                <w:sz w:val="20"/>
                <w:szCs w:val="20"/>
              </w:rPr>
              <w:t>kerül(</w:t>
            </w:r>
            <w:proofErr w:type="spellStart"/>
            <w:r w:rsidR="00000000">
              <w:rPr>
                <w:sz w:val="20"/>
                <w:szCs w:val="20"/>
              </w:rPr>
              <w:t>nek</w:t>
            </w:r>
            <w:proofErr w:type="spellEnd"/>
            <w:r w:rsidR="00000000">
              <w:rPr>
                <w:sz w:val="20"/>
                <w:szCs w:val="20"/>
              </w:rPr>
              <w:t>) kijelölésre</w:t>
            </w:r>
          </w:p>
        </w:tc>
      </w:tr>
    </w:tbl>
    <w:p w14:paraId="6A03D157" w14:textId="77777777" w:rsidR="00C1535D" w:rsidRDefault="00000000">
      <w:pPr>
        <w:pBdr>
          <w:bottom w:val="single" w:sz="10" w:space="4" w:color="1E6BB5"/>
        </w:pBdr>
        <w:spacing w:before="210" w:after="120" w:line="262" w:lineRule="auto"/>
      </w:pPr>
      <w:r>
        <w:rPr>
          <w:b/>
          <w:bCs/>
          <w:color w:val="1E6BB5"/>
          <w:sz w:val="27"/>
          <w:szCs w:val="27"/>
        </w:rPr>
        <w:lastRenderedPageBreak/>
        <w:t>5. Nevezés és nevezési díj</w:t>
      </w:r>
    </w:p>
    <w:p w14:paraId="2F82F2EA" w14:textId="77777777" w:rsidR="00C1535D" w:rsidRDefault="00000000">
      <w:pPr>
        <w:spacing w:after="150" w:line="268" w:lineRule="auto"/>
        <w:jc w:val="both"/>
      </w:pPr>
      <w:r>
        <w:t>A nevezéseket – a csapatnév és a csapattagok megadásával – a cscsmssz@gmail.com e-mail-címre, Puskásné Dr. Kisbodri Cecília versenyigazgatónak kell megküldeni.</w:t>
      </w:r>
    </w:p>
    <w:tbl>
      <w:tblPr>
        <w:tblW w:w="9706" w:type="dxa"/>
        <w:tblBorders>
          <w:top w:val="single" w:sz="4" w:space="0" w:color="C5D8EC"/>
          <w:left w:val="single" w:sz="4" w:space="0" w:color="C5D8EC"/>
          <w:bottom w:val="single" w:sz="4" w:space="0" w:color="C5D8EC"/>
          <w:right w:val="single" w:sz="4" w:space="0" w:color="C5D8EC"/>
          <w:insideH w:val="single" w:sz="4" w:space="0" w:color="C5D8EC"/>
          <w:insideV w:val="single" w:sz="4" w:space="0" w:color="C5D8E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506"/>
      </w:tblGrid>
      <w:tr w:rsidR="00C1535D" w14:paraId="09AA7B1A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4DADBB98" w14:textId="77777777" w:rsidR="00C1535D" w:rsidRDefault="00000000">
            <w:pPr>
              <w:spacing w:after="20" w:line="260" w:lineRule="auto"/>
            </w:pPr>
            <w:r>
              <w:rPr>
                <w:b/>
                <w:bCs/>
                <w:color w:val="2A5A8C"/>
                <w:sz w:val="20"/>
                <w:szCs w:val="20"/>
              </w:rPr>
              <w:t>Nevezés határideje:</w:t>
            </w:r>
          </w:p>
        </w:tc>
        <w:tc>
          <w:tcPr>
            <w:tcW w:w="4506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1D02A617" w14:textId="77777777" w:rsidR="00C1535D" w:rsidRDefault="00000000">
            <w:pPr>
              <w:spacing w:after="20" w:line="260" w:lineRule="auto"/>
            </w:pPr>
            <w:r>
              <w:rPr>
                <w:sz w:val="20"/>
                <w:szCs w:val="20"/>
              </w:rPr>
              <w:t>2026. október 5.</w:t>
            </w:r>
          </w:p>
        </w:tc>
      </w:tr>
      <w:tr w:rsidR="00C1535D" w14:paraId="65794A6D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C415781" w14:textId="77777777" w:rsidR="00C1535D" w:rsidRDefault="00000000">
            <w:pPr>
              <w:spacing w:after="20" w:line="260" w:lineRule="auto"/>
            </w:pPr>
            <w:r>
              <w:rPr>
                <w:b/>
                <w:bCs/>
                <w:color w:val="2A5A8C"/>
                <w:sz w:val="20"/>
                <w:szCs w:val="20"/>
              </w:rPr>
              <w:t>Nevezési díj (2026. szeptember 15-ig):</w:t>
            </w:r>
          </w:p>
        </w:tc>
        <w:tc>
          <w:tcPr>
            <w:tcW w:w="4506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21C6DF82" w14:textId="77777777" w:rsidR="00C1535D" w:rsidRDefault="00000000">
            <w:pPr>
              <w:spacing w:after="20" w:line="260" w:lineRule="auto"/>
            </w:pPr>
            <w:r>
              <w:rPr>
                <w:sz w:val="20"/>
                <w:szCs w:val="20"/>
              </w:rPr>
              <w:t>8.000 Ft / csapat</w:t>
            </w:r>
          </w:p>
        </w:tc>
      </w:tr>
      <w:tr w:rsidR="00C1535D" w14:paraId="281B371B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79292D62" w14:textId="77777777" w:rsidR="00C1535D" w:rsidRDefault="00000000">
            <w:pPr>
              <w:spacing w:after="20" w:line="260" w:lineRule="auto"/>
            </w:pPr>
            <w:r>
              <w:rPr>
                <w:b/>
                <w:bCs/>
                <w:color w:val="2A5A8C"/>
                <w:sz w:val="20"/>
                <w:szCs w:val="20"/>
              </w:rPr>
              <w:t>Nevezési díj (szeptember 15. után, a helyszínen):</w:t>
            </w:r>
          </w:p>
        </w:tc>
        <w:tc>
          <w:tcPr>
            <w:tcW w:w="4506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BBEF71F" w14:textId="77777777" w:rsidR="00C1535D" w:rsidRDefault="00000000">
            <w:pPr>
              <w:spacing w:after="20" w:line="260" w:lineRule="auto"/>
            </w:pPr>
            <w:r>
              <w:rPr>
                <w:sz w:val="20"/>
                <w:szCs w:val="20"/>
              </w:rPr>
              <w:t>10.000 Ft / csapat</w:t>
            </w:r>
          </w:p>
        </w:tc>
      </w:tr>
    </w:tbl>
    <w:p w14:paraId="371DCE4B" w14:textId="77777777" w:rsidR="00C1535D" w:rsidRDefault="00000000">
      <w:pPr>
        <w:pBdr>
          <w:bottom w:val="single" w:sz="10" w:space="4" w:color="1E6BB5"/>
        </w:pBdr>
        <w:spacing w:before="210" w:after="120" w:line="262" w:lineRule="auto"/>
      </w:pPr>
      <w:r>
        <w:rPr>
          <w:b/>
          <w:bCs/>
          <w:color w:val="1E6BB5"/>
          <w:sz w:val="27"/>
          <w:szCs w:val="27"/>
        </w:rPr>
        <w:t>6. A verseny lebonyolítása</w:t>
      </w:r>
    </w:p>
    <w:p w14:paraId="0D7FD1AA" w14:textId="77777777" w:rsidR="00C1535D" w:rsidRDefault="00000000">
      <w:pPr>
        <w:spacing w:after="150" w:line="268" w:lineRule="auto"/>
        <w:jc w:val="both"/>
      </w:pPr>
      <w:r>
        <w:t>A csapatok két nap alatt 7 fordulót játszanak svájci rendszerű párosítással; 8 vagy annál kevesebb csapat esetén körmérkőzés kerül lebonyolításra. A csapatok kiemelését az átlagértékszámuk határozza meg.</w:t>
      </w:r>
    </w:p>
    <w:tbl>
      <w:tblPr>
        <w:tblW w:w="9706" w:type="dxa"/>
        <w:tblBorders>
          <w:top w:val="single" w:sz="4" w:space="0" w:color="C5D8EC"/>
          <w:left w:val="single" w:sz="4" w:space="0" w:color="C5D8EC"/>
          <w:bottom w:val="single" w:sz="4" w:space="0" w:color="C5D8EC"/>
          <w:right w:val="single" w:sz="4" w:space="0" w:color="C5D8EC"/>
          <w:insideH w:val="single" w:sz="4" w:space="0" w:color="C5D8EC"/>
          <w:insideV w:val="single" w:sz="4" w:space="0" w:color="C5D8E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306"/>
      </w:tblGrid>
      <w:tr w:rsidR="00C1535D" w14:paraId="44ED62E4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7B9B25FE" w14:textId="77777777" w:rsidR="00C1535D" w:rsidRDefault="00000000">
            <w:pPr>
              <w:spacing w:after="20" w:line="260" w:lineRule="auto"/>
            </w:pPr>
            <w:r>
              <w:rPr>
                <w:b/>
                <w:bCs/>
                <w:color w:val="2A5A8C"/>
                <w:sz w:val="20"/>
                <w:szCs w:val="20"/>
              </w:rPr>
              <w:t>Gondolkodási idő:</w:t>
            </w:r>
          </w:p>
        </w:tc>
        <w:tc>
          <w:tcPr>
            <w:tcW w:w="6306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0A0D8D2B" w14:textId="77777777" w:rsidR="00C1535D" w:rsidRDefault="00000000">
            <w:pPr>
              <w:spacing w:after="20" w:line="260" w:lineRule="auto"/>
            </w:pPr>
            <w:r>
              <w:rPr>
                <w:sz w:val="20"/>
                <w:szCs w:val="20"/>
              </w:rPr>
              <w:t>30 perc a teljes játékra + lépésenként 30 másodperc</w:t>
            </w:r>
          </w:p>
        </w:tc>
      </w:tr>
    </w:tbl>
    <w:p w14:paraId="61F7AE7A" w14:textId="77777777" w:rsidR="00C1535D" w:rsidRDefault="00000000">
      <w:pPr>
        <w:spacing w:after="120" w:line="268" w:lineRule="auto"/>
        <w:jc w:val="both"/>
      </w:pPr>
      <w:r>
        <w:rPr>
          <w:i/>
          <w:iCs/>
          <w:color w:val="6B7B8D"/>
          <w:sz w:val="18"/>
          <w:szCs w:val="18"/>
        </w:rPr>
        <w:t>Ez a FIDE-szabályok szerint standard, értékszámos versenyt tesz lehetővé, amennyiben minden résztvevő 1800 Élő-értékszám alatt van.</w:t>
      </w:r>
    </w:p>
    <w:p w14:paraId="75ED5C81" w14:textId="77777777" w:rsidR="00C1535D" w:rsidRDefault="00000000">
      <w:pPr>
        <w:spacing w:after="70" w:line="268" w:lineRule="auto"/>
        <w:jc w:val="both"/>
      </w:pPr>
      <w:r>
        <w:rPr>
          <w:b/>
          <w:bCs/>
          <w:color w:val="2A5A8C"/>
        </w:rPr>
        <w:t>Időrend:</w:t>
      </w:r>
    </w:p>
    <w:p w14:paraId="2E02A711" w14:textId="77777777" w:rsidR="00C1535D" w:rsidRDefault="00000000">
      <w:pPr>
        <w:pStyle w:val="Listaszerbekezds"/>
        <w:numPr>
          <w:ilvl w:val="0"/>
          <w:numId w:val="2"/>
        </w:numPr>
        <w:spacing w:after="70" w:line="262" w:lineRule="auto"/>
      </w:pPr>
      <w:r>
        <w:rPr>
          <w:b/>
          <w:bCs/>
          <w:sz w:val="20"/>
          <w:szCs w:val="20"/>
        </w:rPr>
        <w:t xml:space="preserve">Szombat (2026. október 10.): </w:t>
      </w:r>
      <w:r>
        <w:rPr>
          <w:sz w:val="20"/>
          <w:szCs w:val="20"/>
        </w:rPr>
        <w:t>helyszíni regisztráció 8:30–8:45; az 1. forduló 9:00-kor indul, a további fordulók az előző befejezése után 10 perccel kezdődnek. Szombaton 4 forduló kerül lebonyolításra.</w:t>
      </w:r>
    </w:p>
    <w:p w14:paraId="36D007B9" w14:textId="77777777" w:rsidR="00C1535D" w:rsidRDefault="00000000">
      <w:pPr>
        <w:pStyle w:val="Listaszerbekezds"/>
        <w:numPr>
          <w:ilvl w:val="0"/>
          <w:numId w:val="2"/>
        </w:numPr>
        <w:spacing w:after="70" w:line="262" w:lineRule="auto"/>
      </w:pPr>
      <w:r>
        <w:rPr>
          <w:b/>
          <w:bCs/>
          <w:sz w:val="20"/>
          <w:szCs w:val="20"/>
        </w:rPr>
        <w:t xml:space="preserve">Vasárnap (2026. október 11.): </w:t>
      </w:r>
      <w:r>
        <w:rPr>
          <w:sz w:val="20"/>
          <w:szCs w:val="20"/>
        </w:rPr>
        <w:t>az 5. forduló 9:00-kor kezdődik, majd folyamatosan a 6. és a 7. forduló. Eredményhirdetés kb. 15:00 órakor.</w:t>
      </w:r>
    </w:p>
    <w:p w14:paraId="65C52829" w14:textId="77777777" w:rsidR="00C1535D" w:rsidRDefault="00000000">
      <w:pPr>
        <w:pBdr>
          <w:bottom w:val="single" w:sz="10" w:space="4" w:color="1E6BB5"/>
        </w:pBdr>
        <w:spacing w:before="210" w:after="120" w:line="262" w:lineRule="auto"/>
      </w:pPr>
      <w:r>
        <w:rPr>
          <w:b/>
          <w:bCs/>
          <w:color w:val="1E6BB5"/>
          <w:sz w:val="27"/>
          <w:szCs w:val="27"/>
        </w:rPr>
        <w:t>7. A helyezések eldöntése</w:t>
      </w:r>
    </w:p>
    <w:p w14:paraId="57A29292" w14:textId="77777777" w:rsidR="00C1535D" w:rsidRDefault="00000000">
      <w:pPr>
        <w:spacing w:after="150" w:line="268" w:lineRule="auto"/>
        <w:jc w:val="both"/>
      </w:pPr>
      <w:r>
        <w:t>A csapatok sorrendjét a meccspontok döntik el (győzelem 3, döntetlen 1, vereség 0 pont). Holtverseny esetén – sorrendben – a következő szempontok döntenek:</w:t>
      </w:r>
    </w:p>
    <w:p w14:paraId="12DDD78A" w14:textId="77777777" w:rsidR="00C1535D" w:rsidRDefault="00000000">
      <w:pPr>
        <w:pStyle w:val="Listaszerbekezds"/>
        <w:numPr>
          <w:ilvl w:val="0"/>
          <w:numId w:val="2"/>
        </w:numPr>
        <w:spacing w:after="70" w:line="262" w:lineRule="auto"/>
      </w:pPr>
      <w:r>
        <w:rPr>
          <w:sz w:val="20"/>
          <w:szCs w:val="20"/>
        </w:rPr>
        <w:t>a játszmapontok összege,</w:t>
      </w:r>
    </w:p>
    <w:p w14:paraId="6BAA3D4F" w14:textId="47F7942F" w:rsidR="00C1535D" w:rsidRDefault="00000000" w:rsidP="00EA549D">
      <w:pPr>
        <w:pStyle w:val="Listaszerbekezds"/>
        <w:numPr>
          <w:ilvl w:val="0"/>
          <w:numId w:val="2"/>
        </w:numPr>
        <w:spacing w:after="70" w:line="262" w:lineRule="auto"/>
      </w:pPr>
      <w:proofErr w:type="spellStart"/>
      <w:r>
        <w:rPr>
          <w:sz w:val="20"/>
          <w:szCs w:val="20"/>
        </w:rPr>
        <w:t>Buchholz</w:t>
      </w:r>
      <w:proofErr w:type="spellEnd"/>
      <w:r>
        <w:rPr>
          <w:sz w:val="20"/>
          <w:szCs w:val="20"/>
        </w:rPr>
        <w:t>-értékelés,</w:t>
      </w:r>
      <w:r w:rsidR="00EA549D">
        <w:rPr>
          <w:sz w:val="20"/>
          <w:szCs w:val="20"/>
        </w:rPr>
        <w:t xml:space="preserve"> </w:t>
      </w:r>
      <w:r w:rsidRPr="00EA549D">
        <w:rPr>
          <w:sz w:val="20"/>
          <w:szCs w:val="20"/>
        </w:rPr>
        <w:t>az egymás elleni eredmény (meccspont).</w:t>
      </w:r>
    </w:p>
    <w:p w14:paraId="7CFEDE7B" w14:textId="77777777" w:rsidR="00C1535D" w:rsidRDefault="00000000">
      <w:pPr>
        <w:pBdr>
          <w:bottom w:val="single" w:sz="10" w:space="4" w:color="1E6BB5"/>
        </w:pBdr>
        <w:spacing w:before="210" w:after="120" w:line="262" w:lineRule="auto"/>
      </w:pPr>
      <w:r>
        <w:rPr>
          <w:b/>
          <w:bCs/>
          <w:color w:val="1E6BB5"/>
          <w:sz w:val="27"/>
          <w:szCs w:val="27"/>
        </w:rPr>
        <w:t>8. Díjazás</w:t>
      </w:r>
    </w:p>
    <w:p w14:paraId="58AA0C58" w14:textId="77777777" w:rsidR="00C1535D" w:rsidRDefault="00000000">
      <w:pPr>
        <w:spacing w:after="150" w:line="268" w:lineRule="auto"/>
        <w:jc w:val="both"/>
      </w:pPr>
      <w:r>
        <w:t xml:space="preserve">A győztes csapat serleget, a 2–3. helyezett csapat oklevelet kap. A </w:t>
      </w:r>
      <w:proofErr w:type="spellStart"/>
      <w:r>
        <w:t>táblánkénti</w:t>
      </w:r>
      <w:proofErr w:type="spellEnd"/>
      <w:r>
        <w:t xml:space="preserve"> legjobb játékosok tárgyjutalomban részesülnek.</w:t>
      </w:r>
    </w:p>
    <w:p w14:paraId="0EA868F5" w14:textId="77777777" w:rsidR="00C1535D" w:rsidRDefault="00000000">
      <w:pPr>
        <w:pBdr>
          <w:bottom w:val="single" w:sz="10" w:space="4" w:color="1E6BB5"/>
        </w:pBdr>
        <w:spacing w:before="210" w:after="120" w:line="262" w:lineRule="auto"/>
      </w:pPr>
      <w:r>
        <w:rPr>
          <w:b/>
          <w:bCs/>
          <w:color w:val="1E6BB5"/>
          <w:sz w:val="27"/>
          <w:szCs w:val="27"/>
        </w:rPr>
        <w:t>9. Helyszín, étkezés és szállás</w:t>
      </w:r>
    </w:p>
    <w:tbl>
      <w:tblPr>
        <w:tblW w:w="9706" w:type="dxa"/>
        <w:tblBorders>
          <w:top w:val="single" w:sz="4" w:space="0" w:color="C5D8EC"/>
          <w:left w:val="single" w:sz="4" w:space="0" w:color="C5D8EC"/>
          <w:bottom w:val="single" w:sz="4" w:space="0" w:color="C5D8EC"/>
          <w:right w:val="single" w:sz="4" w:space="0" w:color="C5D8EC"/>
          <w:insideH w:val="single" w:sz="4" w:space="0" w:color="C5D8EC"/>
          <w:insideV w:val="single" w:sz="4" w:space="0" w:color="C5D8E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306"/>
      </w:tblGrid>
      <w:tr w:rsidR="00C1535D" w14:paraId="5723193C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DCF4270" w14:textId="77777777" w:rsidR="00C1535D" w:rsidRDefault="00000000">
            <w:pPr>
              <w:spacing w:after="20" w:line="260" w:lineRule="auto"/>
            </w:pPr>
            <w:r>
              <w:rPr>
                <w:b/>
                <w:bCs/>
                <w:color w:val="2A5A8C"/>
                <w:sz w:val="20"/>
                <w:szCs w:val="20"/>
              </w:rPr>
              <w:t>Helyszín:</w:t>
            </w:r>
          </w:p>
        </w:tc>
        <w:tc>
          <w:tcPr>
            <w:tcW w:w="6306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4334AECF" w14:textId="77777777" w:rsidR="00C1535D" w:rsidRDefault="00000000">
            <w:pPr>
              <w:spacing w:after="20" w:line="260" w:lineRule="auto"/>
            </w:pPr>
            <w:proofErr w:type="spellStart"/>
            <w:r>
              <w:rPr>
                <w:sz w:val="20"/>
                <w:szCs w:val="20"/>
              </w:rPr>
              <w:t>Aranyszöm</w:t>
            </w:r>
            <w:proofErr w:type="spellEnd"/>
            <w:r>
              <w:rPr>
                <w:sz w:val="20"/>
                <w:szCs w:val="20"/>
              </w:rPr>
              <w:t xml:space="preserve"> Rendezvényház, 6782 Mórahalom, Röszkei út 1.</w:t>
            </w:r>
          </w:p>
        </w:tc>
      </w:tr>
    </w:tbl>
    <w:p w14:paraId="788BEB0F" w14:textId="77777777" w:rsidR="00C1535D" w:rsidRDefault="00000000">
      <w:pPr>
        <w:spacing w:after="150" w:line="268" w:lineRule="auto"/>
        <w:jc w:val="both"/>
      </w:pPr>
      <w:r>
        <w:t xml:space="preserve">Étkezési és szállási lehetőség Mórahalom központjában, a Szent Erzsébet Gyógyfürdővel szemben: </w:t>
      </w:r>
      <w:hyperlink r:id="rId8" w:history="1">
        <w:r>
          <w:rPr>
            <w:color w:val="1E6BB5"/>
            <w:u w:val="single"/>
          </w:rPr>
          <w:t>https://www.platanpanzio.org/</w:t>
        </w:r>
      </w:hyperlink>
    </w:p>
    <w:p w14:paraId="2AC59D9B" w14:textId="77777777" w:rsidR="00C1535D" w:rsidRDefault="00000000">
      <w:pPr>
        <w:pBdr>
          <w:bottom w:val="single" w:sz="10" w:space="4" w:color="1E6BB5"/>
        </w:pBdr>
        <w:spacing w:before="210" w:after="120" w:line="262" w:lineRule="auto"/>
      </w:pPr>
      <w:r>
        <w:rPr>
          <w:b/>
          <w:bCs/>
          <w:color w:val="1E6BB5"/>
          <w:sz w:val="27"/>
          <w:szCs w:val="27"/>
        </w:rPr>
        <w:t>10. Egyéb rendelkezések</w:t>
      </w:r>
    </w:p>
    <w:p w14:paraId="7A3C0039" w14:textId="77777777" w:rsidR="00C1535D" w:rsidRDefault="00000000">
      <w:pPr>
        <w:spacing w:after="150" w:line="268" w:lineRule="auto"/>
        <w:jc w:val="both"/>
      </w:pPr>
      <w:r>
        <w:t xml:space="preserve">A verseny eredményei az alábbi oldalon követhetők nyomon: </w:t>
      </w:r>
      <w:hyperlink r:id="rId9" w:history="1">
        <w:r>
          <w:rPr>
            <w:color w:val="1E6BB5"/>
            <w:u w:val="single"/>
          </w:rPr>
          <w:t>chess-results.com</w:t>
        </w:r>
      </w:hyperlink>
      <w:r>
        <w:t>.</w:t>
      </w:r>
    </w:p>
    <w:p w14:paraId="67BAD3E9" w14:textId="146B529D" w:rsidR="00C1535D" w:rsidRDefault="00000000" w:rsidP="00EA549D">
      <w:pPr>
        <w:spacing w:after="150" w:line="268" w:lineRule="auto"/>
        <w:jc w:val="both"/>
      </w:pPr>
      <w:r>
        <w:t xml:space="preserve">Az itt nem szabályozott kérdésekben az MSSZ Versenyszabályzata (2026), valamint a FIDE </w:t>
      </w:r>
      <w:proofErr w:type="spellStart"/>
      <w:r>
        <w:t>Laws</w:t>
      </w:r>
      <w:proofErr w:type="spellEnd"/>
      <w:r>
        <w:t xml:space="preserve"> of </w:t>
      </w:r>
      <w:proofErr w:type="spellStart"/>
      <w:r>
        <w:t>Chess</w:t>
      </w:r>
      <w:proofErr w:type="spellEnd"/>
      <w:r>
        <w:t xml:space="preserve"> aktuális szabályzata az irányadó.</w:t>
      </w:r>
    </w:p>
    <w:tbl>
      <w:tblPr>
        <w:tblW w:w="97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6"/>
      </w:tblGrid>
      <w:tr w:rsidR="00C1535D" w14:paraId="64608828" w14:textId="77777777">
        <w:tblPrEx>
          <w:tblCellMar>
            <w:top w:w="0" w:type="dxa"/>
            <w:bottom w:w="0" w:type="dxa"/>
          </w:tblCellMar>
        </w:tblPrEx>
        <w:tc>
          <w:tcPr>
            <w:tcW w:w="97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8F7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05608F27" w14:textId="77777777" w:rsidR="00C1535D" w:rsidRDefault="00000000">
            <w:pPr>
              <w:jc w:val="center"/>
            </w:pPr>
            <w:r>
              <w:rPr>
                <w:b/>
                <w:bCs/>
                <w:color w:val="1E6BB5"/>
                <w:sz w:val="24"/>
                <w:szCs w:val="24"/>
              </w:rPr>
              <w:t>Szeretettel várunk minden csapatot!</w:t>
            </w:r>
          </w:p>
        </w:tc>
      </w:tr>
    </w:tbl>
    <w:p w14:paraId="66546130" w14:textId="77777777" w:rsidR="00C1535D" w:rsidRDefault="00C1535D">
      <w:pPr>
        <w:spacing w:after="80"/>
      </w:pPr>
    </w:p>
    <w:tbl>
      <w:tblPr>
        <w:tblW w:w="97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3"/>
        <w:gridCol w:w="4853"/>
      </w:tblGrid>
      <w:tr w:rsidR="00C1535D" w14:paraId="4EFAEE44" w14:textId="77777777">
        <w:tblPrEx>
          <w:tblCellMar>
            <w:top w:w="0" w:type="dxa"/>
            <w:bottom w:w="0" w:type="dxa"/>
          </w:tblCellMar>
        </w:tblPrEx>
        <w:tc>
          <w:tcPr>
            <w:tcW w:w="4853" w:type="dxa"/>
            <w:tcBorders>
              <w:top w:val="single" w:sz="4" w:space="0" w:color="C5D8EC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90" w:type="dxa"/>
            </w:tcMar>
          </w:tcPr>
          <w:p w14:paraId="4E21558A" w14:textId="77777777" w:rsidR="00C1535D" w:rsidRDefault="00000000">
            <w:r>
              <w:rPr>
                <w:i/>
                <w:iCs/>
                <w:sz w:val="20"/>
                <w:szCs w:val="20"/>
              </w:rPr>
              <w:t>Szeged, 2026. július 30.</w:t>
            </w:r>
          </w:p>
        </w:tc>
        <w:tc>
          <w:tcPr>
            <w:tcW w:w="4853" w:type="dxa"/>
            <w:tcBorders>
              <w:top w:val="single" w:sz="4" w:space="0" w:color="C5D8EC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90" w:type="dxa"/>
            </w:tcMar>
          </w:tcPr>
          <w:p w14:paraId="6FDB6692" w14:textId="77777777" w:rsidR="00C1535D" w:rsidRDefault="00000000">
            <w:pPr>
              <w:jc w:val="right"/>
            </w:pPr>
            <w:r>
              <w:rPr>
                <w:b/>
                <w:bCs/>
                <w:color w:val="2A5A8C"/>
                <w:sz w:val="20"/>
                <w:szCs w:val="20"/>
              </w:rPr>
              <w:t>Csongrád–Csanád Vármegyei Sakkszövetség</w:t>
            </w:r>
          </w:p>
        </w:tc>
      </w:tr>
    </w:tbl>
    <w:p w14:paraId="0B9390E1" w14:textId="77777777" w:rsidR="0018019B" w:rsidRDefault="0018019B"/>
    <w:sectPr w:rsidR="0018019B">
      <w:headerReference w:type="default" r:id="rId10"/>
      <w:footerReference w:type="default" r:id="rId11"/>
      <w:pgSz w:w="11906" w:h="16838"/>
      <w:pgMar w:top="1000" w:right="1100" w:bottom="1000" w:left="11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9F7448" w14:textId="77777777" w:rsidR="0018019B" w:rsidRDefault="0018019B">
      <w:r>
        <w:separator/>
      </w:r>
    </w:p>
  </w:endnote>
  <w:endnote w:type="continuationSeparator" w:id="0">
    <w:p w14:paraId="759D131A" w14:textId="77777777" w:rsidR="0018019B" w:rsidRDefault="00180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CE261A" w14:textId="77777777" w:rsidR="00C1535D" w:rsidRDefault="00000000">
    <w:pPr>
      <w:pBdr>
        <w:top w:val="single" w:sz="4" w:space="4" w:color="C5D8EC"/>
      </w:pBdr>
      <w:jc w:val="right"/>
    </w:pPr>
    <w:r>
      <w:rPr>
        <w:color w:val="6B7B8D"/>
        <w:sz w:val="17"/>
        <w:szCs w:val="17"/>
      </w:rPr>
      <w:t>A szervezők a változtatás jogát fenntartják   │   cscsmssz@gmail.com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E206A1" w14:textId="77777777" w:rsidR="0018019B" w:rsidRDefault="0018019B">
      <w:r>
        <w:separator/>
      </w:r>
    </w:p>
  </w:footnote>
  <w:footnote w:type="continuationSeparator" w:id="0">
    <w:p w14:paraId="75BC8DD0" w14:textId="77777777" w:rsidR="0018019B" w:rsidRDefault="00180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55B3B7" w14:textId="77777777" w:rsidR="00C1535D" w:rsidRDefault="00000000">
    <w:pPr>
      <w:pBdr>
        <w:bottom w:val="single" w:sz="4" w:space="2" w:color="C5D8EC"/>
      </w:pBdr>
    </w:pPr>
    <w:r>
      <w:rPr>
        <w:color w:val="6B7B8D"/>
        <w:sz w:val="17"/>
        <w:szCs w:val="17"/>
      </w:rPr>
      <w:t>Csongrád–Csanád Vármegyei Sakkszövetség    │   U1800 Csapatbajnokság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1C09E6"/>
    <w:multiLevelType w:val="hybridMultilevel"/>
    <w:tmpl w:val="C892339E"/>
    <w:lvl w:ilvl="0" w:tplc="A6DCC05C">
      <w:start w:val="1"/>
      <w:numFmt w:val="bullet"/>
      <w:lvlText w:val="–"/>
      <w:lvlJc w:val="left"/>
      <w:pPr>
        <w:ind w:left="380" w:hanging="220"/>
      </w:pPr>
      <w:rPr>
        <w:color w:val="1E6BB5"/>
      </w:rPr>
    </w:lvl>
    <w:lvl w:ilvl="1" w:tplc="1892FB86">
      <w:numFmt w:val="decimal"/>
      <w:lvlText w:val=""/>
      <w:lvlJc w:val="left"/>
    </w:lvl>
    <w:lvl w:ilvl="2" w:tplc="F41ECAA4">
      <w:numFmt w:val="decimal"/>
      <w:lvlText w:val=""/>
      <w:lvlJc w:val="left"/>
    </w:lvl>
    <w:lvl w:ilvl="3" w:tplc="91001D1A">
      <w:numFmt w:val="decimal"/>
      <w:lvlText w:val=""/>
      <w:lvlJc w:val="left"/>
    </w:lvl>
    <w:lvl w:ilvl="4" w:tplc="AE1E5CCA">
      <w:numFmt w:val="decimal"/>
      <w:lvlText w:val=""/>
      <w:lvlJc w:val="left"/>
    </w:lvl>
    <w:lvl w:ilvl="5" w:tplc="1DDCFB82">
      <w:numFmt w:val="decimal"/>
      <w:lvlText w:val=""/>
      <w:lvlJc w:val="left"/>
    </w:lvl>
    <w:lvl w:ilvl="6" w:tplc="71B0D45C">
      <w:numFmt w:val="decimal"/>
      <w:lvlText w:val=""/>
      <w:lvlJc w:val="left"/>
    </w:lvl>
    <w:lvl w:ilvl="7" w:tplc="5A943816">
      <w:numFmt w:val="decimal"/>
      <w:lvlText w:val=""/>
      <w:lvlJc w:val="left"/>
    </w:lvl>
    <w:lvl w:ilvl="8" w:tplc="0FF8E98C">
      <w:numFmt w:val="decimal"/>
      <w:lvlText w:val=""/>
      <w:lvlJc w:val="left"/>
    </w:lvl>
  </w:abstractNum>
  <w:abstractNum w:abstractNumId="1" w15:restartNumberingAfterBreak="0">
    <w:nsid w:val="690110BF"/>
    <w:multiLevelType w:val="hybridMultilevel"/>
    <w:tmpl w:val="5470C1D2"/>
    <w:lvl w:ilvl="0" w:tplc="34A4F3DE">
      <w:start w:val="1"/>
      <w:numFmt w:val="bullet"/>
      <w:lvlText w:val="●"/>
      <w:lvlJc w:val="left"/>
      <w:pPr>
        <w:ind w:left="720" w:hanging="360"/>
      </w:pPr>
    </w:lvl>
    <w:lvl w:ilvl="1" w:tplc="124E8074">
      <w:start w:val="1"/>
      <w:numFmt w:val="bullet"/>
      <w:lvlText w:val="○"/>
      <w:lvlJc w:val="left"/>
      <w:pPr>
        <w:ind w:left="1440" w:hanging="360"/>
      </w:pPr>
    </w:lvl>
    <w:lvl w:ilvl="2" w:tplc="5C803354">
      <w:start w:val="1"/>
      <w:numFmt w:val="bullet"/>
      <w:lvlText w:val="■"/>
      <w:lvlJc w:val="left"/>
      <w:pPr>
        <w:ind w:left="2160" w:hanging="360"/>
      </w:pPr>
    </w:lvl>
    <w:lvl w:ilvl="3" w:tplc="79A8867E">
      <w:start w:val="1"/>
      <w:numFmt w:val="bullet"/>
      <w:lvlText w:val="●"/>
      <w:lvlJc w:val="left"/>
      <w:pPr>
        <w:ind w:left="2880" w:hanging="360"/>
      </w:pPr>
    </w:lvl>
    <w:lvl w:ilvl="4" w:tplc="F1E21962">
      <w:start w:val="1"/>
      <w:numFmt w:val="bullet"/>
      <w:lvlText w:val="○"/>
      <w:lvlJc w:val="left"/>
      <w:pPr>
        <w:ind w:left="3600" w:hanging="360"/>
      </w:pPr>
    </w:lvl>
    <w:lvl w:ilvl="5" w:tplc="47A02CD8">
      <w:start w:val="1"/>
      <w:numFmt w:val="bullet"/>
      <w:lvlText w:val="■"/>
      <w:lvlJc w:val="left"/>
      <w:pPr>
        <w:ind w:left="4320" w:hanging="360"/>
      </w:pPr>
    </w:lvl>
    <w:lvl w:ilvl="6" w:tplc="BE58EB8E">
      <w:start w:val="1"/>
      <w:numFmt w:val="bullet"/>
      <w:lvlText w:val="●"/>
      <w:lvlJc w:val="left"/>
      <w:pPr>
        <w:ind w:left="5040" w:hanging="360"/>
      </w:pPr>
    </w:lvl>
    <w:lvl w:ilvl="7" w:tplc="3406253A">
      <w:start w:val="1"/>
      <w:numFmt w:val="bullet"/>
      <w:lvlText w:val="●"/>
      <w:lvlJc w:val="left"/>
      <w:pPr>
        <w:ind w:left="5760" w:hanging="360"/>
      </w:pPr>
    </w:lvl>
    <w:lvl w:ilvl="8" w:tplc="8888292C">
      <w:start w:val="1"/>
      <w:numFmt w:val="bullet"/>
      <w:lvlText w:val="●"/>
      <w:lvlJc w:val="left"/>
      <w:pPr>
        <w:ind w:left="6480" w:hanging="360"/>
      </w:pPr>
    </w:lvl>
  </w:abstractNum>
  <w:num w:numId="1" w16cid:durableId="1484665783">
    <w:abstractNumId w:val="1"/>
    <w:lvlOverride w:ilvl="0">
      <w:startOverride w:val="1"/>
    </w:lvlOverride>
  </w:num>
  <w:num w:numId="2" w16cid:durableId="13037296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35D"/>
    <w:rsid w:val="0018019B"/>
    <w:rsid w:val="00C1313D"/>
    <w:rsid w:val="00C1535D"/>
    <w:rsid w:val="00EA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2AC48A"/>
  <w15:docId w15:val="{6340B53C-61C9-4E44-B120-9C47051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1A2B3C"/>
        <w:sz w:val="21"/>
        <w:szCs w:val="21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Cmsor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Cmsor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0563C1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tanpanzio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hess-results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576</Words>
  <Characters>3846</Characters>
  <Application>Microsoft Office Word</Application>
  <DocSecurity>0</DocSecurity>
  <Lines>103</Lines>
  <Paragraphs>58</Paragraphs>
  <ScaleCrop>false</ScaleCrop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Daniel Toth</cp:lastModifiedBy>
  <cp:revision>2</cp:revision>
  <dcterms:created xsi:type="dcterms:W3CDTF">2026-08-11T08:38:00Z</dcterms:created>
  <dcterms:modified xsi:type="dcterms:W3CDTF">2026-08-11T08:38:00Z</dcterms:modified>
</cp:coreProperties>
</file>