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33.Sakklovagok Grund Rapid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</w:t>
      </w:r>
      <w:r w:rsidR="00197406">
        <w:rPr>
          <w:rFonts w:cstheme="minorHAnsi"/>
          <w:b/>
          <w:bCs/>
          <w:color w:val="000000"/>
          <w:sz w:val="56"/>
          <w:szCs w:val="56"/>
        </w:rPr>
        <w:t xml:space="preserve">    </w:t>
      </w:r>
      <w:bookmarkStart w:id="0" w:name="_GoBack"/>
      <w:bookmarkEnd w:id="0"/>
      <w:r w:rsidR="00197406">
        <w:rPr>
          <w:rFonts w:cstheme="minorHAnsi"/>
          <w:b/>
          <w:color w:val="000000"/>
          <w:sz w:val="56"/>
          <w:szCs w:val="56"/>
        </w:rPr>
        <w:t>„KÁROLY napi</w:t>
      </w:r>
      <w:r>
        <w:rPr>
          <w:rFonts w:cstheme="minorHAnsi"/>
          <w:b/>
          <w:color w:val="000000"/>
          <w:sz w:val="56"/>
          <w:szCs w:val="56"/>
        </w:rPr>
        <w:t xml:space="preserve"> sakk</w:t>
      </w:r>
      <w:r w:rsidR="00197406">
        <w:rPr>
          <w:rFonts w:cstheme="minorHAnsi"/>
          <w:b/>
          <w:color w:val="000000"/>
          <w:sz w:val="56"/>
          <w:szCs w:val="56"/>
        </w:rPr>
        <w:t>-</w:t>
      </w:r>
      <w:r>
        <w:rPr>
          <w:rFonts w:cstheme="minorHAnsi"/>
          <w:b/>
          <w:color w:val="000000"/>
          <w:sz w:val="56"/>
          <w:szCs w:val="56"/>
        </w:rPr>
        <w:t>party”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2023. 11.04. (Szombat)11h 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Biliárd, csocsó, sakk, stb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81014B" w:rsidRDefault="00197406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81014B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81014B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81014B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81014B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2 perc gyalog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A Grund ,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2x15 p, digitális sakkórával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Első helyért azonos pontnál 2x5 perc play off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további helyeken 1. Buchholz 2. Progresszív 3. Berger 4. egymás elleni eredmény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11. 04. csütörtök 24h-ig 3000.-Ft, ezt követen 3500.- Ft</w:t>
      </w:r>
    </w:p>
    <w:p w:rsidR="0081014B" w:rsidRPr="00E35B17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2023. 11.04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.</w:t>
      </w:r>
      <w:r w:rsidRPr="00E35B1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3500.- Ft 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10h 25 – 10h55</w:t>
      </w:r>
    </w:p>
    <w:p w:rsidR="0081014B" w:rsidRPr="00E35B17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5B17">
        <w:rPr>
          <w:rFonts w:cstheme="minorHAnsi"/>
          <w:b/>
          <w:color w:val="000000"/>
          <w:sz w:val="28"/>
          <w:szCs w:val="28"/>
        </w:rPr>
        <w:t>Minden előzetes nevezést visszaigazolunk</w:t>
      </w:r>
      <w:r w:rsidRPr="00E35B17">
        <w:rPr>
          <w:rFonts w:cstheme="minorHAnsi"/>
          <w:color w:val="000000"/>
          <w:sz w:val="28"/>
          <w:szCs w:val="28"/>
        </w:rPr>
        <w:t xml:space="preserve">.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Családi kedvezmény 3 fő esetén – 500 Ft.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és információ: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facebook: </w:t>
      </w:r>
      <w:r>
        <w:rPr>
          <w:rFonts w:cstheme="minorHAnsi"/>
          <w:b/>
          <w:color w:val="000000"/>
          <w:sz w:val="24"/>
          <w:szCs w:val="24"/>
        </w:rPr>
        <w:t xml:space="preserve">sakkdockyrendel 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honlap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1014B" w:rsidRDefault="0081014B" w:rsidP="0081014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81014B" w:rsidRDefault="0081014B" w:rsidP="0081014B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921E2F" w:rsidRDefault="00921E2F"/>
    <w:sectPr w:rsidR="0092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E2"/>
    <w:rsid w:val="00197406"/>
    <w:rsid w:val="0081014B"/>
    <w:rsid w:val="00921E2F"/>
    <w:rsid w:val="00A0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417D"/>
  <w15:chartTrackingRefBased/>
  <w15:docId w15:val="{22027CF2-7A54-4460-9EFE-0286F60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14B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014B"/>
    <w:rPr>
      <w:color w:val="0000FF"/>
      <w:u w:val="single"/>
    </w:rPr>
  </w:style>
  <w:style w:type="character" w:customStyle="1" w:styleId="w8qarf">
    <w:name w:val="w8qarf"/>
    <w:basedOn w:val="Bekezdsalapbettpusa"/>
    <w:rsid w:val="0081014B"/>
  </w:style>
  <w:style w:type="character" w:customStyle="1" w:styleId="lrzxr">
    <w:name w:val="lrzxr"/>
    <w:basedOn w:val="Bekezdsalapbettpusa"/>
    <w:rsid w:val="0081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2023-10-23T22:31:00Z</dcterms:created>
  <dcterms:modified xsi:type="dcterms:W3CDTF">2023-10-23T22:53:00Z</dcterms:modified>
</cp:coreProperties>
</file>