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Heading1"/>
        <w:numPr>
          <w:ilvl w:val="0"/>
          <w:numId w:val="3"/>
        </w:numPr>
        <w:tabs>
          <w:tab w:val="left" w:pos="108" w:leader="none"/>
        </w:tabs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numPr>
          <w:ilvl w:val="0"/>
          <w:numId w:val="2"/>
        </w:numPr>
        <w:tabs>
          <w:tab w:val="left" w:pos="108" w:leader="none"/>
        </w:tabs>
        <w:ind w:left="-180" w:right="-288" w:hanging="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numPr>
          <w:ilvl w:val="0"/>
          <w:numId w:val="2"/>
        </w:numPr>
        <w:tabs>
          <w:tab w:val="left" w:pos="108" w:leader="none"/>
        </w:tabs>
        <w:ind w:left="-180" w:right="-288" w:hanging="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numPr>
          <w:ilvl w:val="0"/>
          <w:numId w:val="3"/>
        </w:numPr>
        <w:tabs>
          <w:tab w:val="left" w:pos="108" w:leader="none"/>
        </w:tabs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numPr>
          <w:ilvl w:val="0"/>
          <w:numId w:val="3"/>
        </w:numPr>
        <w:tabs>
          <w:tab w:val="left" w:pos="108" w:leader="none"/>
        </w:tabs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numPr>
          <w:ilvl w:val="0"/>
          <w:numId w:val="3"/>
        </w:numPr>
        <w:tabs>
          <w:tab w:val="left" w:pos="108" w:leader="none"/>
        </w:tabs>
        <w:jc w:val="center"/>
        <w:rPr>
          <w:sz w:val="26"/>
          <w:szCs w:val="26"/>
        </w:rPr>
      </w:pPr>
      <w:r>
        <w:rPr>
          <w:sz w:val="26"/>
          <w:szCs w:val="26"/>
        </w:rPr>
        <w:t>I</w:t>
      </w:r>
      <w:r>
        <w:rPr>
          <w:sz w:val="26"/>
          <w:szCs w:val="26"/>
        </w:rPr>
        <w:t>I</w:t>
      </w:r>
      <w:r>
        <w:rPr>
          <w:sz w:val="26"/>
          <w:szCs w:val="26"/>
        </w:rPr>
        <w:t>I. Bodrog Kupa</w:t>
      </w:r>
    </w:p>
    <w:p>
      <w:pPr>
        <w:pStyle w:val="Heading1"/>
        <w:numPr>
          <w:ilvl w:val="0"/>
          <w:numId w:val="3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Korcsoportos ifjúsági rapid sakkverseny</w:t>
      </w:r>
    </w:p>
    <w:p>
      <w:pPr>
        <w:pStyle w:val="Normal"/>
        <w:jc w:val="center"/>
        <w:rPr/>
      </w:pPr>
      <w:r>
        <w:rPr>
          <w:sz w:val="20"/>
          <w:szCs w:val="20"/>
        </w:rPr>
        <w:t xml:space="preserve">Bodrogkeresztúr, </w:t>
      </w:r>
      <w:r>
        <w:rPr>
          <w:sz w:val="20"/>
          <w:szCs w:val="20"/>
        </w:rPr>
        <w:t>2018 december 22</w:t>
      </w:r>
      <w:r>
        <w:rPr>
          <w:sz w:val="20"/>
          <w:szCs w:val="20"/>
        </w:rPr>
        <w:t>. (szombat)</w:t>
      </w:r>
    </w:p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A verseny célja:</w:t>
      </w:r>
      <w:r>
        <w:rPr>
          <w:b/>
          <w:sz w:val="20"/>
          <w:szCs w:val="20"/>
        </w:rPr>
        <w:t xml:space="preserve"> </w:t>
      </w:r>
      <w:r>
        <w:rPr>
          <w:spacing w:val="8"/>
          <w:sz w:val="20"/>
          <w:szCs w:val="20"/>
        </w:rPr>
        <w:t>Ifjúsági sakkverseny az utánpótlás nevelés érdekében</w:t>
      </w:r>
      <w:r>
        <w:rPr>
          <w:sz w:val="20"/>
          <w:szCs w:val="20"/>
        </w:rPr>
        <w:t>,valamint a sakkjáték népszerűsítése.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b/>
          <w:bCs/>
          <w:sz w:val="20"/>
          <w:szCs w:val="20"/>
          <w:u w:val="single"/>
        </w:rPr>
        <w:t>Helye: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II. Rákóczi Ferenc Általános Iskola</w:t>
      </w:r>
    </w:p>
    <w:p>
      <w:pPr>
        <w:pStyle w:val="Normal"/>
        <w:rPr/>
      </w:pPr>
      <w:r>
        <w:rPr>
          <w:b/>
          <w:bCs/>
          <w:sz w:val="20"/>
          <w:szCs w:val="20"/>
        </w:rPr>
        <w:t xml:space="preserve">             </w:t>
      </w:r>
      <w:r>
        <w:rPr>
          <w:rFonts w:ascii="Source Sans Pro" w:hAnsi="Source Sans Pro"/>
          <w:b w:val="false"/>
          <w:bCs/>
          <w:i w:val="false"/>
          <w:caps w:val="false"/>
          <w:smallCaps w:val="false"/>
          <w:color w:val="777777"/>
          <w:spacing w:val="0"/>
          <w:sz w:val="20"/>
          <w:szCs w:val="20"/>
        </w:rPr>
        <w:t>391</w:t>
      </w:r>
      <w:r>
        <w:rPr>
          <w:rFonts w:ascii="Source Sans Pro" w:hAnsi="Source Sans Pro"/>
          <w:b w:val="false"/>
          <w:bCs/>
          <w:i w:val="false"/>
          <w:caps w:val="false"/>
          <w:smallCaps w:val="false"/>
          <w:color w:val="777777"/>
          <w:spacing w:val="0"/>
          <w:sz w:val="20"/>
          <w:szCs w:val="20"/>
        </w:rPr>
        <w:t>0</w:t>
      </w:r>
      <w:r>
        <w:rPr>
          <w:rFonts w:ascii="Source Sans Pro" w:hAnsi="Source Sans Pro"/>
          <w:b w:val="false"/>
          <w:bCs/>
          <w:i w:val="false"/>
          <w:caps w:val="false"/>
          <w:smallCaps w:val="false"/>
          <w:color w:val="777777"/>
          <w:spacing w:val="0"/>
          <w:sz w:val="20"/>
          <w:szCs w:val="20"/>
        </w:rPr>
        <w:t xml:space="preserve">, </w:t>
      </w:r>
      <w:r>
        <w:rPr>
          <w:rFonts w:ascii="Source Sans Pro" w:hAnsi="Source Sans Pro"/>
          <w:b w:val="false"/>
          <w:bCs/>
          <w:i w:val="false"/>
          <w:caps w:val="false"/>
          <w:smallCaps w:val="false"/>
          <w:color w:val="777777"/>
          <w:spacing w:val="0"/>
          <w:sz w:val="20"/>
          <w:szCs w:val="20"/>
        </w:rPr>
        <w:t>Tokaj</w:t>
      </w:r>
      <w:r>
        <w:rPr>
          <w:rFonts w:ascii="Source Sans Pro" w:hAnsi="Source Sans Pro"/>
          <w:b w:val="false"/>
          <w:bCs/>
          <w:i w:val="false"/>
          <w:caps w:val="false"/>
          <w:smallCaps w:val="false"/>
          <w:color w:val="777777"/>
          <w:spacing w:val="0"/>
          <w:sz w:val="20"/>
          <w:szCs w:val="20"/>
        </w:rPr>
        <w:t xml:space="preserve">, </w:t>
      </w:r>
      <w:r>
        <w:rPr>
          <w:rFonts w:ascii="Source Sans Pro" w:hAnsi="Source Sans Pro"/>
          <w:b w:val="false"/>
          <w:bCs/>
          <w:i w:val="false"/>
          <w:caps w:val="false"/>
          <w:smallCaps w:val="false"/>
          <w:color w:val="777777"/>
          <w:spacing w:val="0"/>
          <w:sz w:val="20"/>
          <w:szCs w:val="20"/>
        </w:rPr>
        <w:t>Bajcsy -Zsilinszky Endre út 7-9.</w:t>
      </w:r>
    </w:p>
    <w:p>
      <w:pPr>
        <w:pStyle w:val="Normal"/>
        <w:jc w:val="bot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A verseny fővédnöke:</w:t>
      </w:r>
      <w:r>
        <w:rPr>
          <w:b/>
          <w:sz w:val="22"/>
          <w:szCs w:val="22"/>
        </w:rPr>
        <w:t xml:space="preserve"> </w:t>
      </w:r>
      <w:r>
        <w:rPr>
          <w:b/>
          <w:sz w:val="24"/>
          <w:szCs w:val="24"/>
          <w:u w:val="none"/>
        </w:rPr>
        <w:t xml:space="preserve"> </w:t>
      </w:r>
      <w:r>
        <w:rPr>
          <w:b w:val="false"/>
          <w:bCs w:val="false"/>
          <w:sz w:val="24"/>
          <w:szCs w:val="24"/>
          <w:u w:val="none"/>
        </w:rPr>
        <w:t xml:space="preserve">Takács Lajos, </w:t>
      </w:r>
      <w:r>
        <w:rPr>
          <w:b w:val="false"/>
          <w:bCs w:val="false"/>
          <w:i/>
          <w:iCs/>
          <w:sz w:val="18"/>
          <w:szCs w:val="18"/>
          <w:u w:val="none"/>
        </w:rPr>
        <w:t>kultuszborász</w:t>
      </w:r>
    </w:p>
    <w:p>
      <w:pPr>
        <w:pStyle w:val="Normal"/>
        <w:jc w:val="both"/>
        <w:rPr>
          <w:b w:val="false"/>
          <w:b w:val="false"/>
          <w:bCs w:val="false"/>
          <w:i/>
          <w:i/>
          <w:iCs/>
          <w:sz w:val="18"/>
          <w:szCs w:val="18"/>
          <w:u w:val="none"/>
        </w:rPr>
      </w:pPr>
      <w:r>
        <w:rPr>
          <w:b w:val="false"/>
          <w:bCs w:val="false"/>
          <w:i/>
          <w:iCs/>
          <w:sz w:val="18"/>
          <w:szCs w:val="18"/>
          <w:u w:val="none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Rendező:</w:t>
      </w:r>
      <w:r>
        <w:rPr>
          <w:b/>
          <w:sz w:val="20"/>
          <w:szCs w:val="20"/>
        </w:rPr>
        <w:t xml:space="preserve">  </w:t>
      </w:r>
      <w:r>
        <w:rPr>
          <w:b w:val="false"/>
          <w:bCs w:val="false"/>
          <w:sz w:val="24"/>
          <w:szCs w:val="24"/>
        </w:rPr>
        <w:t>Tokaji Sakk Egyesület</w:t>
      </w:r>
    </w:p>
    <w:p>
      <w:pPr>
        <w:pStyle w:val="Normal"/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Főrendező: </w:t>
      </w:r>
      <w:r>
        <w:rPr>
          <w:b/>
          <w:sz w:val="20"/>
          <w:szCs w:val="20"/>
        </w:rPr>
        <w:t xml:space="preserve"> </w:t>
      </w:r>
      <w:r>
        <w:rPr>
          <w:b w:val="false"/>
          <w:bCs w:val="false"/>
          <w:sz w:val="24"/>
          <w:szCs w:val="24"/>
        </w:rPr>
        <w:t xml:space="preserve">Gurály László, </w:t>
      </w:r>
      <w:r>
        <w:rPr>
          <w:b w:val="false"/>
          <w:bCs w:val="false"/>
          <w:i/>
          <w:iCs/>
          <w:sz w:val="18"/>
          <w:szCs w:val="18"/>
        </w:rPr>
        <w:t>a Tokaji Sakk Egyesület elnöke</w:t>
      </w:r>
    </w:p>
    <w:p>
      <w:pPr>
        <w:pStyle w:val="Normal"/>
        <w:jc w:val="both"/>
        <w:rPr>
          <w:color w:val="FF0000"/>
          <w:sz w:val="28"/>
          <w:szCs w:val="28"/>
        </w:rPr>
      </w:pPr>
      <w:r>
        <w:rPr>
          <w:b/>
          <w:sz w:val="20"/>
          <w:szCs w:val="20"/>
          <w:u w:val="single"/>
        </w:rPr>
        <w:t>Főbíró:</w:t>
      </w:r>
      <w:r>
        <w:rPr>
          <w:b/>
          <w:sz w:val="20"/>
          <w:szCs w:val="20"/>
        </w:rPr>
        <w:t xml:space="preserve">  </w:t>
      </w:r>
      <w:r>
        <w:rPr>
          <w:b w:val="false"/>
          <w:bCs w:val="false"/>
          <w:sz w:val="24"/>
          <w:szCs w:val="24"/>
        </w:rPr>
        <w:t>Kovács Tamás</w:t>
      </w:r>
      <w:r>
        <w:rPr>
          <w:b w:val="false"/>
          <w:bCs w:val="false"/>
          <w:sz w:val="20"/>
          <w:szCs w:val="20"/>
        </w:rPr>
        <w:t>,</w:t>
      </w:r>
      <w:r>
        <w:rPr>
          <w:b/>
          <w:sz w:val="20"/>
          <w:szCs w:val="20"/>
        </w:rPr>
        <w:t xml:space="preserve"> </w:t>
      </w:r>
      <w:r>
        <w:rPr>
          <w:i/>
          <w:iCs/>
          <w:sz w:val="18"/>
          <w:szCs w:val="18"/>
        </w:rPr>
        <w:t>országos versenybíró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color w:val="FF0000"/>
          <w:sz w:val="28"/>
          <w:szCs w:val="28"/>
        </w:rPr>
      </w:pPr>
      <w:r>
        <w:rPr>
          <w:b/>
          <w:sz w:val="20"/>
          <w:szCs w:val="20"/>
          <w:u w:val="single"/>
        </w:rPr>
        <w:t>Lebonyolítás</w:t>
      </w:r>
      <w:r>
        <w:rPr>
          <w:sz w:val="20"/>
          <w:szCs w:val="20"/>
        </w:rPr>
        <w:t>: 7 fordulós „svájci rendszerben”, vagy körmérkőzésben a létszám függvényében, 15-15 perces játékidővel, a FIDE rapid versenyszabályai szerint, számítógépes párosítással.</w:t>
      </w:r>
      <w:r>
        <w:rPr>
          <w:color w:val="FF0000"/>
          <w:sz w:val="20"/>
          <w:szCs w:val="20"/>
        </w:rPr>
        <w:t xml:space="preserve"> </w:t>
      </w:r>
    </w:p>
    <w:p>
      <w:pPr>
        <w:pStyle w:val="Normal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4"/>
          <w:szCs w:val="24"/>
          <w:u w:val="single"/>
        </w:rPr>
        <w:t>Korcsoportok</w:t>
      </w:r>
      <w:r>
        <w:rPr>
          <w:b/>
          <w:sz w:val="20"/>
          <w:szCs w:val="20"/>
          <w:u w:val="single"/>
        </w:rPr>
        <w:t>:</w:t>
      </w:r>
    </w:p>
    <w:p>
      <w:pPr>
        <w:pStyle w:val="Normal"/>
        <w:jc w:val="both"/>
        <w:rPr/>
      </w:pPr>
      <w:r>
        <w:rPr>
          <w:sz w:val="20"/>
          <w:szCs w:val="20"/>
        </w:rPr>
        <w:t>„</w:t>
      </w:r>
      <w:r>
        <w:rPr>
          <w:sz w:val="20"/>
          <w:szCs w:val="20"/>
        </w:rPr>
        <w:t xml:space="preserve">A” – </w:t>
      </w:r>
      <w:r>
        <w:rPr>
          <w:sz w:val="20"/>
          <w:szCs w:val="20"/>
        </w:rPr>
        <w:t xml:space="preserve">2012 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„</w:t>
      </w:r>
      <w:r>
        <w:rPr>
          <w:sz w:val="20"/>
          <w:szCs w:val="20"/>
        </w:rPr>
        <w:t>B” – 2010-2011-ban született élőpont nélküliek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„</w:t>
      </w:r>
      <w:r>
        <w:rPr>
          <w:sz w:val="20"/>
          <w:szCs w:val="20"/>
        </w:rPr>
        <w:t>C” – 2008-2009-ben született élőpont nélküliek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„</w:t>
      </w:r>
      <w:r>
        <w:rPr>
          <w:sz w:val="20"/>
          <w:szCs w:val="20"/>
        </w:rPr>
        <w:t>D” – 2006-2007-ben született élőpont nélküliek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„</w:t>
      </w:r>
      <w:r>
        <w:rPr>
          <w:sz w:val="20"/>
          <w:szCs w:val="20"/>
        </w:rPr>
        <w:t>E” – 2004-2005-ben született élőpont nélküliek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b/>
          <w:bCs/>
          <w:sz w:val="24"/>
          <w:szCs w:val="24"/>
        </w:rPr>
        <w:t>„</w:t>
      </w:r>
      <w:r>
        <w:rPr>
          <w:b/>
          <w:bCs/>
          <w:sz w:val="24"/>
          <w:szCs w:val="24"/>
        </w:rPr>
        <w:t>F” (Felnőtt csoport)</w:t>
      </w:r>
      <w:r>
        <w:rPr>
          <w:b/>
          <w:bCs/>
          <w:sz w:val="20"/>
          <w:szCs w:val="20"/>
        </w:rPr>
        <w:t xml:space="preserve"> – 2003 előtt született bármely gyerek, élős és élő nélküli egyaránt, illetve kísérők, oktatók és felnőtt versenysakkozók csoportja.</w:t>
      </w:r>
    </w:p>
    <w:p>
      <w:pPr>
        <w:pStyle w:val="Normal"/>
        <w:jc w:val="both"/>
        <w:rPr>
          <w:sz w:val="20"/>
          <w:szCs w:val="20"/>
        </w:rPr>
      </w:pPr>
      <w:r>
        <w:rPr>
          <w:color w:val="000055"/>
          <w:sz w:val="20"/>
          <w:szCs w:val="20"/>
        </w:rPr>
        <w:br/>
      </w:r>
      <w:r>
        <w:rPr>
          <w:sz w:val="18"/>
          <w:szCs w:val="18"/>
        </w:rPr>
        <w:t xml:space="preserve">Minden korosztályban a fiúk és lányok, együtt versenyeznek, de külön kerülnek értékelésre. Amennyiben a létszám indokolja, korcsoportokat összevonhatunk, de szintén külön díjazunk. </w:t>
      </w:r>
      <w:r>
        <w:rPr>
          <w:b/>
          <w:sz w:val="18"/>
          <w:szCs w:val="18"/>
        </w:rPr>
        <w:t>Az óvodások versenyét külön csoportban rendezzük, amennyiben 5, vagy több gyermek jelentkezik!</w:t>
      </w:r>
      <w:r>
        <w:rPr>
          <w:sz w:val="18"/>
          <w:szCs w:val="18"/>
        </w:rPr>
        <w:t xml:space="preserve"> 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Díjazás: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Az 1. helyezett kupát, az 1-3. helyezettek érmet és oklevelet kapnak. </w:t>
      </w:r>
      <w:r>
        <w:rPr>
          <w:b/>
          <w:sz w:val="20"/>
          <w:szCs w:val="20"/>
        </w:rPr>
        <w:t>A rapid bajnokság minden résztvevője emléklapot kap.</w:t>
      </w:r>
    </w:p>
    <w:p>
      <w:pPr>
        <w:pStyle w:val="Normal"/>
        <w:jc w:val="both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</w:r>
    </w:p>
    <w:p>
      <w:pPr>
        <w:sectPr>
          <w:footerReference w:type="default" r:id="rId3"/>
          <w:type w:val="nextPage"/>
          <w:pgSz w:w="11906" w:h="16838"/>
          <w:pgMar w:left="636" w:right="494" w:header="0" w:top="899" w:footer="708" w:bottom="899" w:gutter="0"/>
          <w:pgNumType w:fmt="decimal"/>
          <w:formProt w:val="false"/>
          <w:textDirection w:val="lrTb"/>
          <w:docGrid w:type="default" w:linePitch="360" w:charSpace="0"/>
        </w:sectPr>
        <w:pStyle w:val="Normal"/>
        <w:jc w:val="both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drawing>
          <wp:anchor behindDoc="0" distT="0" distB="0" distL="0" distR="0" simplePos="0" locked="0" layoutInCell="1" allowOverlap="1" relativeHeight="6">
            <wp:simplePos x="0" y="0"/>
            <wp:positionH relativeFrom="column">
              <wp:posOffset>2854325</wp:posOffset>
            </wp:positionH>
            <wp:positionV relativeFrom="paragraph">
              <wp:posOffset>755650</wp:posOffset>
            </wp:positionV>
            <wp:extent cx="1097915" cy="689610"/>
            <wp:effectExtent l="0" t="0" r="0" b="0"/>
            <wp:wrapSquare wrapText="largest"/>
            <wp:docPr id="1" name="Image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689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1"/>
        <w:numPr>
          <w:ilvl w:val="0"/>
          <w:numId w:val="3"/>
        </w:numPr>
        <w:tabs>
          <w:tab w:val="left" w:pos="108" w:leader="none"/>
        </w:tabs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numPr>
          <w:ilvl w:val="0"/>
          <w:numId w:val="2"/>
        </w:numPr>
        <w:tabs>
          <w:tab w:val="left" w:pos="108" w:leader="none"/>
        </w:tabs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numPr>
          <w:ilvl w:val="0"/>
          <w:numId w:val="2"/>
        </w:numPr>
        <w:tabs>
          <w:tab w:val="left" w:pos="108" w:leader="none"/>
        </w:tabs>
        <w:jc w:val="center"/>
        <w:rPr/>
      </w:pPr>
      <w:r>
        <w:rPr>
          <w:sz w:val="26"/>
          <w:szCs w:val="26"/>
        </w:rPr>
        <w:t>I</w:t>
      </w:r>
      <w:r>
        <w:rPr>
          <w:sz w:val="26"/>
          <w:szCs w:val="26"/>
        </w:rPr>
        <w:t>I</w:t>
      </w:r>
      <w:r>
        <w:rPr>
          <w:sz w:val="26"/>
          <w:szCs w:val="26"/>
        </w:rPr>
        <w:t>I. Bodrog Kupa</w:t>
      </w:r>
    </w:p>
    <w:p>
      <w:pPr>
        <w:pStyle w:val="Heading1"/>
        <w:numPr>
          <w:ilvl w:val="0"/>
          <w:numId w:val="2"/>
        </w:numPr>
        <w:jc w:val="center"/>
        <w:rPr/>
      </w:pPr>
      <w:r>
        <w:rPr>
          <w:sz w:val="24"/>
          <w:szCs w:val="24"/>
        </w:rPr>
        <w:t>Korcsoportos ifjúsági rapid sakkverseny</w:t>
      </w:r>
    </w:p>
    <w:p>
      <w:pPr>
        <w:pStyle w:val="Normal"/>
        <w:numPr>
          <w:ilvl w:val="0"/>
          <w:numId w:val="2"/>
        </w:numPr>
        <w:jc w:val="center"/>
        <w:rPr/>
      </w:pPr>
      <w:r>
        <w:rPr>
          <w:sz w:val="20"/>
          <w:szCs w:val="20"/>
        </w:rPr>
        <w:t xml:space="preserve">Bodrogkeresztúr, </w:t>
      </w:r>
      <w:r>
        <w:rPr>
          <w:sz w:val="20"/>
          <w:szCs w:val="20"/>
        </w:rPr>
        <w:t>2018 december 22</w:t>
      </w:r>
      <w:r>
        <w:rPr>
          <w:sz w:val="20"/>
          <w:szCs w:val="20"/>
        </w:rPr>
        <w:t>. (szombat)</w:t>
      </w:r>
    </w:p>
    <w:p>
      <w:pPr>
        <w:pStyle w:val="Normal"/>
        <w:numPr>
          <w:ilvl w:val="0"/>
          <w:numId w:val="2"/>
        </w:numPr>
        <w:tabs>
          <w:tab w:val="left" w:pos="108" w:leader="none"/>
        </w:tabs>
        <w:jc w:val="center"/>
        <w:rPr>
          <w:b/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</w:r>
    </w:p>
    <w:p>
      <w:pPr>
        <w:pStyle w:val="Heading1"/>
        <w:numPr>
          <w:ilvl w:val="0"/>
          <w:numId w:val="2"/>
        </w:numPr>
        <w:tabs>
          <w:tab w:val="left" w:pos="108" w:leader="none"/>
        </w:tabs>
        <w:ind w:left="-180" w:right="-288" w:hanging="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numPr>
          <w:ilvl w:val="0"/>
          <w:numId w:val="3"/>
        </w:numPr>
        <w:tabs>
          <w:tab w:val="left" w:pos="108" w:leader="none"/>
        </w:tabs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A verseny programja: </w:t>
      </w:r>
    </w:p>
    <w:p>
      <w:pPr>
        <w:pStyle w:val="Normal"/>
        <w:jc w:val="bot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widowControl/>
        <w:suppressAutoHyphens w:val="true"/>
        <w:bidi w:val="0"/>
        <w:ind w:left="0" w:right="0" w:firstLine="1701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Regisztráció:</w:t>
      </w:r>
      <w:r>
        <w:rPr>
          <w:sz w:val="22"/>
          <w:szCs w:val="22"/>
        </w:rPr>
        <w:tab/>
        <w:tab/>
        <w:tab/>
        <w:tab/>
        <w:tab/>
      </w:r>
      <w:r>
        <w:rPr>
          <w:b/>
          <w:bCs/>
          <w:sz w:val="22"/>
          <w:szCs w:val="22"/>
          <w:u w:val="none"/>
        </w:rPr>
        <w:t>08:00 – 09:30</w:t>
      </w:r>
    </w:p>
    <w:p>
      <w:pPr>
        <w:pStyle w:val="Normal"/>
        <w:widowControl/>
        <w:suppressAutoHyphens w:val="true"/>
        <w:bidi w:val="0"/>
        <w:ind w:left="0" w:right="0" w:firstLine="2041"/>
        <w:jc w:val="bot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widowControl/>
        <w:suppressAutoHyphens w:val="true"/>
        <w:bidi w:val="0"/>
        <w:ind w:left="0" w:right="0" w:firstLine="2041"/>
        <w:jc w:val="both"/>
        <w:rPr>
          <w:sz w:val="18"/>
          <w:szCs w:val="18"/>
        </w:rPr>
      </w:pPr>
      <w:r>
        <w:rPr>
          <w:sz w:val="18"/>
          <w:szCs w:val="18"/>
        </w:rPr>
        <w:t>Megnyitó:</w:t>
        <w:tab/>
        <w:tab/>
        <w:tab/>
        <w:tab/>
        <w:tab/>
        <w:tab/>
        <w:tab/>
        <w:t>09:35 – 09:45</w:t>
      </w:r>
    </w:p>
    <w:p>
      <w:pPr>
        <w:pStyle w:val="Normal"/>
        <w:widowControl/>
        <w:tabs>
          <w:tab w:val="left" w:pos="1980" w:leader="none"/>
        </w:tabs>
        <w:suppressAutoHyphens w:val="true"/>
        <w:bidi w:val="0"/>
        <w:ind w:left="0" w:right="0" w:firstLine="2041"/>
        <w:jc w:val="both"/>
        <w:rPr>
          <w:sz w:val="18"/>
          <w:szCs w:val="18"/>
        </w:rPr>
      </w:pPr>
      <w:r>
        <w:rPr>
          <w:sz w:val="18"/>
          <w:szCs w:val="18"/>
        </w:rPr>
        <w:t>I. forduló:</w:t>
        <w:tab/>
        <w:tab/>
        <w:tab/>
        <w:tab/>
        <w:tab/>
        <w:tab/>
        <w:tab/>
        <w:t>10:00 – 10:30</w:t>
      </w:r>
    </w:p>
    <w:p>
      <w:pPr>
        <w:pStyle w:val="Normal"/>
        <w:widowControl/>
        <w:suppressAutoHyphens w:val="true"/>
        <w:bidi w:val="0"/>
        <w:ind w:left="0" w:right="0" w:firstLine="2041"/>
        <w:jc w:val="both"/>
        <w:rPr>
          <w:sz w:val="18"/>
          <w:szCs w:val="18"/>
        </w:rPr>
      </w:pPr>
      <w:r>
        <w:rPr>
          <w:sz w:val="18"/>
          <w:szCs w:val="18"/>
        </w:rPr>
        <w:t>II. forduló:</w:t>
        <w:tab/>
        <w:tab/>
        <w:tab/>
        <w:tab/>
        <w:tab/>
        <w:tab/>
        <w:tab/>
        <w:t>10:40 – 11:10</w:t>
      </w:r>
    </w:p>
    <w:p>
      <w:pPr>
        <w:pStyle w:val="Normal"/>
        <w:widowControl/>
        <w:suppressAutoHyphens w:val="true"/>
        <w:bidi w:val="0"/>
        <w:ind w:left="0" w:right="0" w:firstLine="2041"/>
        <w:jc w:val="both"/>
        <w:rPr>
          <w:sz w:val="18"/>
          <w:szCs w:val="18"/>
        </w:rPr>
      </w:pPr>
      <w:r>
        <w:rPr>
          <w:sz w:val="18"/>
          <w:szCs w:val="18"/>
        </w:rPr>
        <w:t>III. forduló:                                                                                             11:20 – 11:50</w:t>
      </w:r>
    </w:p>
    <w:p>
      <w:pPr>
        <w:pStyle w:val="Normal"/>
        <w:widowControl/>
        <w:suppressAutoHyphens w:val="true"/>
        <w:bidi w:val="0"/>
        <w:ind w:left="0" w:right="0" w:firstLine="1701"/>
        <w:jc w:val="both"/>
        <w:rPr>
          <w:sz w:val="18"/>
          <w:szCs w:val="18"/>
        </w:rPr>
      </w:pPr>
      <w:r>
        <w:rPr>
          <w:b/>
          <w:bCs/>
          <w:sz w:val="22"/>
          <w:szCs w:val="22"/>
        </w:rPr>
        <w:t>Ebéd szünet:                                                               12:00 – 12:30</w:t>
      </w:r>
      <w:r>
        <w:rPr>
          <w:sz w:val="22"/>
          <w:szCs w:val="22"/>
        </w:rPr>
        <w:tab/>
      </w:r>
      <w:r>
        <w:rPr>
          <w:sz w:val="18"/>
          <w:szCs w:val="18"/>
        </w:rPr>
        <w:tab/>
        <w:tab/>
        <w:tab/>
        <w:tab/>
      </w:r>
    </w:p>
    <w:p>
      <w:pPr>
        <w:pStyle w:val="Normal"/>
        <w:widowControl/>
        <w:suppressAutoHyphens w:val="true"/>
        <w:bidi w:val="0"/>
        <w:ind w:left="0" w:right="0" w:firstLine="2041"/>
        <w:jc w:val="both"/>
        <w:rPr>
          <w:sz w:val="18"/>
          <w:szCs w:val="18"/>
        </w:rPr>
      </w:pPr>
      <w:r>
        <w:rPr>
          <w:sz w:val="18"/>
          <w:szCs w:val="18"/>
        </w:rPr>
        <w:t>IV. forduló:</w:t>
        <w:tab/>
        <w:tab/>
        <w:tab/>
        <w:tab/>
        <w:tab/>
        <w:tab/>
        <w:t>12:40 – 13:10</w:t>
      </w:r>
    </w:p>
    <w:p>
      <w:pPr>
        <w:pStyle w:val="Normal"/>
        <w:widowControl/>
        <w:suppressAutoHyphens w:val="true"/>
        <w:bidi w:val="0"/>
        <w:ind w:left="0" w:right="0" w:firstLine="2041"/>
        <w:jc w:val="both"/>
        <w:rPr>
          <w:sz w:val="18"/>
          <w:szCs w:val="18"/>
        </w:rPr>
      </w:pPr>
      <w:r>
        <w:rPr>
          <w:sz w:val="18"/>
          <w:szCs w:val="18"/>
        </w:rPr>
        <w:t>V. forduló:</w:t>
        <w:tab/>
        <w:tab/>
        <w:tab/>
        <w:tab/>
        <w:tab/>
        <w:tab/>
        <w:t>13:20 – 13:50</w:t>
      </w:r>
    </w:p>
    <w:p>
      <w:pPr>
        <w:pStyle w:val="Normal"/>
        <w:widowControl/>
        <w:suppressAutoHyphens w:val="true"/>
        <w:bidi w:val="0"/>
        <w:ind w:left="0" w:right="0" w:firstLine="2041"/>
        <w:jc w:val="both"/>
        <w:rPr>
          <w:sz w:val="18"/>
          <w:szCs w:val="18"/>
        </w:rPr>
      </w:pPr>
      <w:r>
        <w:rPr>
          <w:sz w:val="18"/>
          <w:szCs w:val="18"/>
        </w:rPr>
        <w:t>VI. forduló:</w:t>
        <w:tab/>
        <w:tab/>
        <w:tab/>
        <w:tab/>
        <w:tab/>
        <w:tab/>
        <w:t>14:00 – 14:30</w:t>
      </w:r>
    </w:p>
    <w:p>
      <w:pPr>
        <w:pStyle w:val="Normal"/>
        <w:widowControl/>
        <w:suppressAutoHyphens w:val="true"/>
        <w:bidi w:val="0"/>
        <w:ind w:left="0" w:right="0" w:firstLine="2041"/>
        <w:jc w:val="both"/>
        <w:rPr>
          <w:sz w:val="18"/>
          <w:szCs w:val="18"/>
        </w:rPr>
      </w:pPr>
      <w:r>
        <w:rPr>
          <w:sz w:val="18"/>
          <w:szCs w:val="18"/>
        </w:rPr>
        <w:t>VII. forduló:                                                                                           14:40 –  15:10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</w:t>
      </w:r>
    </w:p>
    <w:p>
      <w:pPr>
        <w:pStyle w:val="Normal"/>
        <w:widowControl/>
        <w:suppressAutoHyphens w:val="true"/>
        <w:bidi w:val="0"/>
        <w:ind w:left="0" w:right="0" w:firstLine="680"/>
        <w:jc w:val="both"/>
        <w:rPr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>Az eredményhirdetés várható időpontja:</w:t>
        <w:tab/>
        <w:tab/>
        <w:tab/>
        <w:t xml:space="preserve"> 15:30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18"/>
          <w:szCs w:val="18"/>
          <w:u w:val="single"/>
        </w:rPr>
        <w:t>Helyezések eldöntése:</w:t>
      </w:r>
      <w:r>
        <w:rPr>
          <w:bCs/>
          <w:sz w:val="18"/>
          <w:szCs w:val="18"/>
        </w:rPr>
        <w:t xml:space="preserve"> </w:t>
      </w:r>
      <w:r>
        <w:rPr>
          <w:sz w:val="18"/>
          <w:szCs w:val="18"/>
        </w:rPr>
        <w:t xml:space="preserve">1. Szerzett pont 2. Buchholz számítás 3. Berger-Sonneborn számítás 4. Progresszív számítás.  </w:t>
      </w:r>
    </w:p>
    <w:p>
      <w:pPr>
        <w:pStyle w:val="Normal"/>
        <w:jc w:val="both"/>
        <w:rPr>
          <w:sz w:val="28"/>
          <w:szCs w:val="28"/>
        </w:rPr>
      </w:pPr>
      <w:r>
        <w:rPr>
          <w:sz w:val="18"/>
          <w:szCs w:val="18"/>
        </w:rPr>
        <w:t>Amennyiben minden érték azonos, rájátszásban döntjük el a helyezések sorrendjét (világosnak 6 perce, sötétnek  5 perce van és világosnak nyernie kell)!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b/>
          <w:i/>
          <w:iCs/>
          <w:sz w:val="20"/>
          <w:szCs w:val="20"/>
          <w:u w:val="single"/>
        </w:rPr>
        <w:t>Nevezési díj:</w:t>
      </w:r>
    </w:p>
    <w:p>
      <w:pPr>
        <w:pStyle w:val="Normal"/>
        <w:jc w:val="both"/>
        <w:rPr>
          <w:b/>
          <w:b/>
          <w:i/>
          <w:i/>
          <w:iCs/>
          <w:u w:val="single"/>
        </w:rPr>
      </w:pPr>
      <w:r>
        <w:rPr>
          <w:b/>
          <w:i/>
          <w:iCs/>
          <w:u w:val="single"/>
        </w:rPr>
      </w:r>
    </w:p>
    <w:p>
      <w:pPr>
        <w:pStyle w:val="Normal"/>
        <w:jc w:val="both"/>
        <w:rPr/>
      </w:pP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1400Ft</w:t>
      </w:r>
    </w:p>
    <w:p>
      <w:pPr>
        <w:pStyle w:val="Normal"/>
        <w:jc w:val="both"/>
        <w:rPr>
          <w:b/>
          <w:b/>
          <w:i/>
          <w:i/>
          <w:iCs/>
          <w:u w:val="single"/>
        </w:rPr>
      </w:pPr>
      <w:r>
        <w:rPr>
          <w:b/>
          <w:i/>
          <w:iCs/>
          <w:u w:val="single"/>
        </w:rPr>
      </w:r>
    </w:p>
    <w:p>
      <w:pPr>
        <w:pStyle w:val="Normal"/>
        <w:jc w:val="both"/>
        <w:rPr>
          <w:sz w:val="24"/>
          <w:szCs w:val="24"/>
          <w:u w:val="none"/>
        </w:rPr>
      </w:pPr>
      <w:r>
        <w:rPr>
          <w:b/>
          <w:i/>
          <w:iCs/>
          <w:sz w:val="24"/>
          <w:szCs w:val="24"/>
          <w:u w:val="none"/>
        </w:rPr>
        <w:t>Fontos!!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b/>
          <w:sz w:val="20"/>
          <w:szCs w:val="20"/>
        </w:rPr>
        <w:t>A nevezési határidő után 1800Ft a helyszínen nevezőknek 2500Ft.</w:t>
      </w:r>
    </w:p>
    <w:p>
      <w:pPr>
        <w:pStyle w:val="Normal"/>
        <w:jc w:val="both"/>
        <w:rPr>
          <w:sz w:val="20"/>
          <w:szCs w:val="20"/>
        </w:rPr>
      </w:pPr>
      <w:r>
        <w:rPr>
          <w:b/>
          <w:sz w:val="20"/>
          <w:szCs w:val="20"/>
        </w:rPr>
        <w:t>A nevezési díjak fizetése a regisztrációval egyidejűleg történik.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widowControl/>
        <w:suppressAutoHyphens w:val="true"/>
        <w:bidi w:val="0"/>
        <w:ind w:left="0" w:right="0" w:hanging="0"/>
        <w:jc w:val="both"/>
        <w:rPr/>
      </w:pPr>
      <w:r>
        <w:rPr>
          <w:b/>
          <w:sz w:val="22"/>
          <w:szCs w:val="22"/>
          <w:u w:val="single"/>
        </w:rPr>
        <w:t>Nevezési határidő:</w:t>
      </w:r>
      <w:r>
        <w:rPr>
          <w:bCs/>
          <w:sz w:val="22"/>
          <w:szCs w:val="22"/>
        </w:rPr>
        <w:t xml:space="preserve"> </w:t>
      </w:r>
      <w:r>
        <w:rPr>
          <w:b/>
          <w:color w:val="CE181E"/>
          <w:sz w:val="26"/>
          <w:szCs w:val="26"/>
        </w:rPr>
        <w:t xml:space="preserve">2018 </w:t>
      </w:r>
      <w:r>
        <w:rPr>
          <w:b/>
          <w:color w:val="CE181E"/>
          <w:sz w:val="26"/>
          <w:szCs w:val="26"/>
        </w:rPr>
        <w:t>december 18</w:t>
      </w:r>
      <w:r>
        <w:rPr>
          <w:b/>
          <w:color w:val="CE181E"/>
          <w:sz w:val="26"/>
          <w:szCs w:val="26"/>
        </w:rPr>
        <w:t>.</w:t>
      </w:r>
      <w:r>
        <w:rPr>
          <w:b/>
          <w:sz w:val="26"/>
          <w:szCs w:val="26"/>
        </w:rPr>
        <w:t xml:space="preserve"> </w:t>
      </w:r>
    </w:p>
    <w:p>
      <w:pPr>
        <w:pStyle w:val="Normal"/>
        <w:widowControl/>
        <w:suppressAutoHyphens w:val="true"/>
        <w:bidi w:val="0"/>
        <w:ind w:left="5669" w:right="0" w:hanging="0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both"/>
        <w:rPr>
          <w:sz w:val="28"/>
          <w:szCs w:val="28"/>
          <w:u w:val="single"/>
        </w:rPr>
      </w:pPr>
      <w:r>
        <w:rPr>
          <w:b/>
          <w:sz w:val="20"/>
          <w:szCs w:val="20"/>
          <w:u w:val="single"/>
        </w:rPr>
        <w:t>Nevezési cím, információ</w:t>
      </w:r>
      <w:r>
        <w:rPr>
          <w:sz w:val="20"/>
          <w:szCs w:val="20"/>
          <w:u w:val="single"/>
        </w:rPr>
        <w:t>:</w:t>
      </w:r>
    </w:p>
    <w:p>
      <w:pPr>
        <w:pStyle w:val="Normal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Gurály László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0"/>
          <w:szCs w:val="20"/>
        </w:rPr>
        <w:t>Telefon: 70/330-7688</w:t>
      </w:r>
    </w:p>
    <w:p>
      <w:pPr>
        <w:pStyle w:val="Normal"/>
        <w:jc w:val="both"/>
        <w:rPr/>
      </w:pPr>
      <w:r>
        <w:rPr>
          <w:sz w:val="20"/>
          <w:szCs w:val="20"/>
        </w:rPr>
        <w:t xml:space="preserve">e-mail: </w:t>
      </w:r>
      <w:hyperlink r:id="rId4">
        <w:r>
          <w:rPr>
            <w:rStyle w:val="InternetLink"/>
            <w:sz w:val="20"/>
            <w:szCs w:val="20"/>
          </w:rPr>
          <w:t>tokaji.se@gmail.com</w:t>
        </w:r>
      </w:hyperlink>
    </w:p>
    <w:p>
      <w:pPr>
        <w:pStyle w:val="Normal"/>
        <w:jc w:val="both"/>
        <w:rPr>
          <w:rStyle w:val="InternetLink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b/>
          <w:b/>
          <w:sz w:val="28"/>
          <w:szCs w:val="28"/>
          <w:u w:val="single"/>
        </w:rPr>
      </w:pPr>
      <w:r>
        <w:rPr>
          <w:b/>
          <w:sz w:val="20"/>
          <w:szCs w:val="20"/>
          <w:u w:val="single"/>
        </w:rPr>
        <w:t>A változtatás jogát a szervezők fenntartják!</w:t>
      </w:r>
    </w:p>
    <w:p>
      <w:pPr>
        <w:pStyle w:val="Normal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</w:r>
    </w:p>
    <w:p>
      <w:pPr>
        <w:pStyle w:val="Normal"/>
        <w:tabs>
          <w:tab w:val="left" w:pos="6468" w:leader="none"/>
        </w:tabs>
        <w:rPr>
          <w:sz w:val="20"/>
          <w:szCs w:val="20"/>
        </w:rPr>
      </w:pPr>
      <w:r>
        <w:rPr>
          <w:bCs/>
          <w:sz w:val="20"/>
          <w:szCs w:val="20"/>
        </w:rPr>
        <w:t>Bodrogkeresztúr, 2018.szeptember 29.</w:t>
        <w:tab/>
      </w:r>
    </w:p>
    <w:p>
      <w:pPr>
        <w:pStyle w:val="Normal"/>
        <w:tabs>
          <w:tab w:val="left" w:pos="6468" w:leader="none"/>
        </w:tabs>
        <w:rPr>
          <w:sz w:val="20"/>
          <w:szCs w:val="20"/>
        </w:rPr>
      </w:pPr>
      <w:r>
        <w:rPr>
          <w:bCs/>
          <w:sz w:val="20"/>
          <w:szCs w:val="20"/>
        </w:rPr>
        <w:tab/>
        <w:tab/>
        <w:tab/>
      </w:r>
      <w:r>
        <w:rPr>
          <w:sz w:val="20"/>
          <w:szCs w:val="20"/>
        </w:rPr>
        <w:t>Tokaji Sakk Egyesület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posOffset>2915285</wp:posOffset>
            </wp:positionH>
            <wp:positionV relativeFrom="paragraph">
              <wp:posOffset>107950</wp:posOffset>
            </wp:positionV>
            <wp:extent cx="1097915" cy="689610"/>
            <wp:effectExtent l="0" t="0" r="0" b="0"/>
            <wp:wrapSquare wrapText="largest"/>
            <wp:docPr id="4" name="Image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8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689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</w:r>
    </w:p>
    <w:p>
      <w:pPr>
        <w:pStyle w:val="Normal"/>
        <w:jc w:val="center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</w:r>
    </w:p>
    <w:p>
      <w:pPr>
        <w:pStyle w:val="Normal"/>
        <w:jc w:val="center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</w:r>
    </w:p>
    <w:p>
      <w:pPr>
        <w:pStyle w:val="Normal"/>
        <w:jc w:val="center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</w:r>
    </w:p>
    <w:p>
      <w:pPr>
        <w:pStyle w:val="Normal"/>
        <w:jc w:val="center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</w:r>
    </w:p>
    <w:p>
      <w:pPr>
        <w:pStyle w:val="Normal"/>
        <w:jc w:val="center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</w:r>
    </w:p>
    <w:p>
      <w:pPr>
        <w:pStyle w:val="Normal"/>
        <w:jc w:val="center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</w:r>
    </w:p>
    <w:p>
      <w:pPr>
        <w:pStyle w:val="Normal"/>
        <w:jc w:val="center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</w:r>
    </w:p>
    <w:p>
      <w:pPr>
        <w:pStyle w:val="Normal"/>
        <w:jc w:val="center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</w:r>
    </w:p>
    <w:p>
      <w:pPr>
        <w:pStyle w:val="Normal"/>
        <w:jc w:val="center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b/>
          <w:sz w:val="20"/>
          <w:szCs w:val="20"/>
          <w:u w:val="single"/>
        </w:rPr>
        <w:t>Nevezési lap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0"/>
          <w:szCs w:val="20"/>
        </w:rPr>
        <w:t>Iskola/Egyesület megnevezése:_______________________________________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0"/>
          <w:szCs w:val="20"/>
        </w:rPr>
        <w:tab/>
        <w:tab/>
        <w:t xml:space="preserve">   Címe:________________________________________________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w w:val="80"/>
          <w:sz w:val="18"/>
          <w:szCs w:val="18"/>
        </w:rPr>
      </w:pPr>
      <w:r>
        <w:rPr>
          <w:w w:val="80"/>
          <w:sz w:val="18"/>
          <w:szCs w:val="18"/>
        </w:rPr>
      </w:r>
    </w:p>
    <w:tbl>
      <w:tblPr>
        <w:tblW w:w="9300" w:type="dxa"/>
        <w:jc w:val="left"/>
        <w:tblInd w:w="7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val="0000"/>
      </w:tblPr>
      <w:tblGrid>
        <w:gridCol w:w="2174"/>
        <w:gridCol w:w="2176"/>
        <w:gridCol w:w="2226"/>
        <w:gridCol w:w="1315"/>
        <w:gridCol w:w="1409"/>
      </w:tblGrid>
      <w:tr>
        <w:trPr/>
        <w:tc>
          <w:tcPr>
            <w:tcW w:w="2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w w:val="80"/>
                <w:sz w:val="18"/>
                <w:szCs w:val="18"/>
              </w:rPr>
            </w:pPr>
            <w:r>
              <w:rPr>
                <w:b/>
                <w:bCs/>
                <w:w w:val="80"/>
                <w:sz w:val="18"/>
                <w:szCs w:val="18"/>
              </w:rPr>
              <w:t>Név</w:t>
            </w:r>
          </w:p>
        </w:tc>
        <w:tc>
          <w:tcPr>
            <w:tcW w:w="2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w w:val="80"/>
                <w:sz w:val="18"/>
                <w:szCs w:val="18"/>
              </w:rPr>
            </w:pPr>
            <w:r>
              <w:rPr>
                <w:b/>
                <w:bCs/>
                <w:w w:val="80"/>
                <w:sz w:val="18"/>
                <w:szCs w:val="18"/>
              </w:rPr>
              <w:t>Születési idő</w:t>
            </w:r>
          </w:p>
        </w:tc>
        <w:tc>
          <w:tcPr>
            <w:tcW w:w="2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w w:val="80"/>
                <w:sz w:val="18"/>
                <w:szCs w:val="18"/>
              </w:rPr>
            </w:pPr>
            <w:r>
              <w:rPr>
                <w:b/>
                <w:bCs/>
                <w:w w:val="80"/>
                <w:sz w:val="18"/>
                <w:szCs w:val="18"/>
              </w:rPr>
              <w:t>Egyesület neve</w:t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w w:val="80"/>
                <w:sz w:val="18"/>
                <w:szCs w:val="18"/>
              </w:rPr>
            </w:pPr>
            <w:r>
              <w:rPr>
                <w:b/>
                <w:bCs/>
                <w:w w:val="80"/>
                <w:sz w:val="18"/>
                <w:szCs w:val="18"/>
              </w:rPr>
              <w:t>Élő pontszám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w w:val="80"/>
                <w:sz w:val="18"/>
                <w:szCs w:val="18"/>
              </w:rPr>
            </w:pPr>
            <w:r>
              <w:rPr>
                <w:b/>
                <w:bCs/>
                <w:w w:val="80"/>
                <w:sz w:val="18"/>
                <w:szCs w:val="18"/>
              </w:rPr>
              <w:t>Nevezési díj</w:t>
            </w:r>
          </w:p>
        </w:tc>
      </w:tr>
      <w:tr>
        <w:trPr>
          <w:trHeight w:val="454" w:hRule="exact"/>
        </w:trPr>
        <w:tc>
          <w:tcPr>
            <w:tcW w:w="2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b/>
                <w:b/>
                <w:bCs/>
                <w:w w:val="80"/>
                <w:sz w:val="18"/>
                <w:szCs w:val="18"/>
              </w:rPr>
            </w:pPr>
            <w:r>
              <w:rPr>
                <w:b/>
                <w:bCs/>
                <w:w w:val="80"/>
                <w:sz w:val="18"/>
                <w:szCs w:val="18"/>
              </w:rPr>
            </w:r>
          </w:p>
        </w:tc>
        <w:tc>
          <w:tcPr>
            <w:tcW w:w="2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</w:r>
          </w:p>
        </w:tc>
        <w:tc>
          <w:tcPr>
            <w:tcW w:w="2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</w:r>
          </w:p>
        </w:tc>
      </w:tr>
      <w:tr>
        <w:trPr>
          <w:trHeight w:val="454" w:hRule="exact"/>
        </w:trPr>
        <w:tc>
          <w:tcPr>
            <w:tcW w:w="2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</w:r>
          </w:p>
        </w:tc>
        <w:tc>
          <w:tcPr>
            <w:tcW w:w="2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</w:r>
          </w:p>
        </w:tc>
        <w:tc>
          <w:tcPr>
            <w:tcW w:w="2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</w:r>
          </w:p>
        </w:tc>
      </w:tr>
      <w:tr>
        <w:trPr>
          <w:trHeight w:val="454" w:hRule="exact"/>
        </w:trPr>
        <w:tc>
          <w:tcPr>
            <w:tcW w:w="2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</w:r>
          </w:p>
        </w:tc>
        <w:tc>
          <w:tcPr>
            <w:tcW w:w="2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</w:r>
          </w:p>
        </w:tc>
        <w:tc>
          <w:tcPr>
            <w:tcW w:w="2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</w:r>
          </w:p>
        </w:tc>
      </w:tr>
      <w:tr>
        <w:trPr>
          <w:trHeight w:val="454" w:hRule="exact"/>
        </w:trPr>
        <w:tc>
          <w:tcPr>
            <w:tcW w:w="2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</w:r>
          </w:p>
        </w:tc>
        <w:tc>
          <w:tcPr>
            <w:tcW w:w="2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</w:r>
          </w:p>
        </w:tc>
        <w:tc>
          <w:tcPr>
            <w:tcW w:w="2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</w:r>
          </w:p>
        </w:tc>
      </w:tr>
      <w:tr>
        <w:trPr>
          <w:trHeight w:val="454" w:hRule="exact"/>
        </w:trPr>
        <w:tc>
          <w:tcPr>
            <w:tcW w:w="2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</w:r>
          </w:p>
        </w:tc>
        <w:tc>
          <w:tcPr>
            <w:tcW w:w="2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</w:r>
          </w:p>
        </w:tc>
        <w:tc>
          <w:tcPr>
            <w:tcW w:w="2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</w:r>
          </w:p>
        </w:tc>
      </w:tr>
      <w:tr>
        <w:trPr>
          <w:trHeight w:val="454" w:hRule="exact"/>
        </w:trPr>
        <w:tc>
          <w:tcPr>
            <w:tcW w:w="2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</w:r>
          </w:p>
        </w:tc>
        <w:tc>
          <w:tcPr>
            <w:tcW w:w="2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</w:r>
          </w:p>
        </w:tc>
        <w:tc>
          <w:tcPr>
            <w:tcW w:w="2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</w:r>
          </w:p>
        </w:tc>
      </w:tr>
      <w:tr>
        <w:trPr>
          <w:trHeight w:val="454" w:hRule="exact"/>
        </w:trPr>
        <w:tc>
          <w:tcPr>
            <w:tcW w:w="2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</w:r>
          </w:p>
        </w:tc>
        <w:tc>
          <w:tcPr>
            <w:tcW w:w="2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</w:r>
          </w:p>
        </w:tc>
        <w:tc>
          <w:tcPr>
            <w:tcW w:w="2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</w:r>
          </w:p>
        </w:tc>
      </w:tr>
      <w:tr>
        <w:trPr>
          <w:trHeight w:val="454" w:hRule="exact"/>
        </w:trPr>
        <w:tc>
          <w:tcPr>
            <w:tcW w:w="2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</w:r>
          </w:p>
        </w:tc>
        <w:tc>
          <w:tcPr>
            <w:tcW w:w="2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</w:r>
          </w:p>
        </w:tc>
        <w:tc>
          <w:tcPr>
            <w:tcW w:w="2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</w:r>
          </w:p>
        </w:tc>
      </w:tr>
      <w:tr>
        <w:trPr>
          <w:trHeight w:val="454" w:hRule="exact"/>
        </w:trPr>
        <w:tc>
          <w:tcPr>
            <w:tcW w:w="2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</w:r>
          </w:p>
        </w:tc>
        <w:tc>
          <w:tcPr>
            <w:tcW w:w="2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</w:r>
          </w:p>
        </w:tc>
        <w:tc>
          <w:tcPr>
            <w:tcW w:w="2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</w:r>
          </w:p>
        </w:tc>
      </w:tr>
      <w:tr>
        <w:trPr>
          <w:trHeight w:val="454" w:hRule="exact"/>
        </w:trPr>
        <w:tc>
          <w:tcPr>
            <w:tcW w:w="2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</w:r>
          </w:p>
        </w:tc>
        <w:tc>
          <w:tcPr>
            <w:tcW w:w="2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</w:r>
          </w:p>
        </w:tc>
        <w:tc>
          <w:tcPr>
            <w:tcW w:w="2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</w:r>
          </w:p>
        </w:tc>
      </w:tr>
      <w:tr>
        <w:trPr>
          <w:trHeight w:val="454" w:hRule="exact"/>
        </w:trPr>
        <w:tc>
          <w:tcPr>
            <w:tcW w:w="2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</w:r>
          </w:p>
        </w:tc>
        <w:tc>
          <w:tcPr>
            <w:tcW w:w="2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</w:r>
          </w:p>
        </w:tc>
        <w:tc>
          <w:tcPr>
            <w:tcW w:w="2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</w:r>
          </w:p>
        </w:tc>
      </w:tr>
      <w:tr>
        <w:trPr>
          <w:trHeight w:val="454" w:hRule="exact"/>
        </w:trPr>
        <w:tc>
          <w:tcPr>
            <w:tcW w:w="2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</w:r>
          </w:p>
        </w:tc>
        <w:tc>
          <w:tcPr>
            <w:tcW w:w="2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</w:r>
          </w:p>
        </w:tc>
        <w:tc>
          <w:tcPr>
            <w:tcW w:w="2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</w:r>
          </w:p>
        </w:tc>
      </w:tr>
      <w:tr>
        <w:trPr>
          <w:trHeight w:val="454" w:hRule="exact"/>
        </w:trPr>
        <w:tc>
          <w:tcPr>
            <w:tcW w:w="2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</w:r>
          </w:p>
        </w:tc>
        <w:tc>
          <w:tcPr>
            <w:tcW w:w="2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</w:r>
          </w:p>
        </w:tc>
        <w:tc>
          <w:tcPr>
            <w:tcW w:w="2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</w:r>
          </w:p>
        </w:tc>
      </w:tr>
      <w:tr>
        <w:trPr>
          <w:trHeight w:val="454" w:hRule="exact"/>
        </w:trPr>
        <w:tc>
          <w:tcPr>
            <w:tcW w:w="2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</w:r>
          </w:p>
        </w:tc>
        <w:tc>
          <w:tcPr>
            <w:tcW w:w="2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</w:r>
          </w:p>
        </w:tc>
        <w:tc>
          <w:tcPr>
            <w:tcW w:w="2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</w:r>
          </w:p>
        </w:tc>
      </w:tr>
      <w:tr>
        <w:trPr>
          <w:trHeight w:val="454" w:hRule="exact"/>
        </w:trPr>
        <w:tc>
          <w:tcPr>
            <w:tcW w:w="2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</w:r>
          </w:p>
        </w:tc>
        <w:tc>
          <w:tcPr>
            <w:tcW w:w="2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</w:r>
          </w:p>
        </w:tc>
        <w:tc>
          <w:tcPr>
            <w:tcW w:w="2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</w:r>
          </w:p>
        </w:tc>
      </w:tr>
      <w:tr>
        <w:trPr>
          <w:trHeight w:val="454" w:hRule="exact"/>
        </w:trPr>
        <w:tc>
          <w:tcPr>
            <w:tcW w:w="2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</w:r>
          </w:p>
        </w:tc>
        <w:tc>
          <w:tcPr>
            <w:tcW w:w="2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</w:r>
          </w:p>
        </w:tc>
        <w:tc>
          <w:tcPr>
            <w:tcW w:w="2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</w:r>
          </w:p>
        </w:tc>
      </w:tr>
      <w:tr>
        <w:trPr>
          <w:trHeight w:val="454" w:hRule="exact"/>
        </w:trPr>
        <w:tc>
          <w:tcPr>
            <w:tcW w:w="2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</w:r>
          </w:p>
        </w:tc>
        <w:tc>
          <w:tcPr>
            <w:tcW w:w="2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</w:r>
          </w:p>
        </w:tc>
        <w:tc>
          <w:tcPr>
            <w:tcW w:w="2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</w:r>
          </w:p>
        </w:tc>
      </w:tr>
      <w:tr>
        <w:trPr>
          <w:trHeight w:val="454" w:hRule="exact"/>
        </w:trPr>
        <w:tc>
          <w:tcPr>
            <w:tcW w:w="2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</w:r>
          </w:p>
        </w:tc>
        <w:tc>
          <w:tcPr>
            <w:tcW w:w="2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</w:r>
          </w:p>
        </w:tc>
        <w:tc>
          <w:tcPr>
            <w:tcW w:w="2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</w:r>
          </w:p>
        </w:tc>
      </w:tr>
      <w:tr>
        <w:trPr>
          <w:trHeight w:val="454" w:hRule="exact"/>
        </w:trPr>
        <w:tc>
          <w:tcPr>
            <w:tcW w:w="2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</w:r>
          </w:p>
        </w:tc>
        <w:tc>
          <w:tcPr>
            <w:tcW w:w="2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</w:r>
          </w:p>
        </w:tc>
        <w:tc>
          <w:tcPr>
            <w:tcW w:w="2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</w:r>
          </w:p>
        </w:tc>
      </w:tr>
      <w:tr>
        <w:trPr>
          <w:trHeight w:val="454" w:hRule="exact"/>
        </w:trPr>
        <w:tc>
          <w:tcPr>
            <w:tcW w:w="2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</w:r>
          </w:p>
        </w:tc>
        <w:tc>
          <w:tcPr>
            <w:tcW w:w="2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</w:r>
          </w:p>
        </w:tc>
        <w:tc>
          <w:tcPr>
            <w:tcW w:w="2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</w:r>
          </w:p>
        </w:tc>
      </w:tr>
    </w:tbl>
    <w:p>
      <w:pPr>
        <w:pStyle w:val="Normal"/>
        <w:rPr/>
      </w:pPr>
      <w:r>
        <w:drawing>
          <wp:anchor behindDoc="0" distT="0" distB="0" distL="0" distR="0" simplePos="0" locked="0" layoutInCell="1" allowOverlap="1" relativeHeight="7">
            <wp:simplePos x="0" y="0"/>
            <wp:positionH relativeFrom="column">
              <wp:posOffset>2869565</wp:posOffset>
            </wp:positionH>
            <wp:positionV relativeFrom="paragraph">
              <wp:posOffset>511810</wp:posOffset>
            </wp:positionV>
            <wp:extent cx="1097915" cy="689610"/>
            <wp:effectExtent l="0" t="0" r="0" b="0"/>
            <wp:wrapSquare wrapText="largest"/>
            <wp:docPr id="5" name="Image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9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689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ab/>
      </w:r>
    </w:p>
    <w:sectPr>
      <w:footerReference w:type="default" r:id="rId7"/>
      <w:type w:val="nextPage"/>
      <w:pgSz w:w="11906" w:h="16838"/>
      <w:pgMar w:left="636" w:right="494" w:header="0" w:top="899" w:footer="708" w:bottom="89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 Sans">
    <w:altName w:val="sans-serif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Source Sans Pro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4">
              <wp:simplePos x="0" y="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78105" cy="176530"/>
              <wp:effectExtent l="0" t="0" r="0" b="0"/>
              <wp:wrapSquare wrapText="bothSides"/>
              <wp:docPr id="2" name="Fram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00" cy="176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ooter"/>
                            <w:rPr/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rame1" stroked="f" style="position:absolute;margin-left:266.35pt;margin-top:0.05pt;width:6.05pt;height:13.8pt;mso-position-horizontal:center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Footer"/>
                      <w:rPr/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3">
              <wp:simplePos x="0" y="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78105" cy="176530"/>
              <wp:effectExtent l="0" t="0" r="0" b="0"/>
              <wp:wrapSquare wrapText="bothSides"/>
              <wp:docPr id="6" name="Fram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00" cy="176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ooter"/>
                            <w:rPr/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3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rame1" stroked="f" style="position:absolute;margin-left:266.35pt;margin-top:0.05pt;width:6.05pt;height:13.8pt;mso-position-horizontal:center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Footer"/>
                      <w:rPr/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3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false"/>
  <w:compat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hu-HU" w:eastAsia="hu-H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424e8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hu-HU" w:eastAsia="zh-CN" w:bidi="ar-SA"/>
    </w:rPr>
  </w:style>
  <w:style w:type="paragraph" w:styleId="Heading1">
    <w:name w:val="Heading 1"/>
    <w:basedOn w:val="Normal"/>
    <w:qFormat/>
    <w:rsid w:val="006424e8"/>
    <w:pPr>
      <w:keepNext w:val="true"/>
      <w:numPr>
        <w:ilvl w:val="0"/>
        <w:numId w:val="1"/>
      </w:numPr>
      <w:ind w:left="-180" w:right="-288" w:hanging="0"/>
      <w:outlineLvl w:val="0"/>
    </w:pPr>
    <w:rPr>
      <w:b/>
      <w:sz w:val="72"/>
      <w:szCs w:val="72"/>
    </w:rPr>
  </w:style>
  <w:style w:type="paragraph" w:styleId="Heading5">
    <w:name w:val="Heading 5"/>
    <w:basedOn w:val="Normal"/>
    <w:qFormat/>
    <w:rsid w:val="006424e8"/>
    <w:pPr>
      <w:keepNext w:val="true"/>
      <w:numPr>
        <w:ilvl w:val="4"/>
        <w:numId w:val="1"/>
      </w:numPr>
      <w:jc w:val="right"/>
      <w:outlineLvl w:val="4"/>
    </w:pPr>
    <w:rPr>
      <w:bCs/>
      <w:sz w:val="28"/>
      <w:szCs w:val="4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6424e8"/>
    <w:rPr/>
  </w:style>
  <w:style w:type="character" w:styleId="WW8Num1z1" w:customStyle="1">
    <w:name w:val="WW8Num1z1"/>
    <w:qFormat/>
    <w:rsid w:val="006424e8"/>
    <w:rPr/>
  </w:style>
  <w:style w:type="character" w:styleId="WW8Num1z2" w:customStyle="1">
    <w:name w:val="WW8Num1z2"/>
    <w:qFormat/>
    <w:rsid w:val="006424e8"/>
    <w:rPr/>
  </w:style>
  <w:style w:type="character" w:styleId="WW8Num1z3" w:customStyle="1">
    <w:name w:val="WW8Num1z3"/>
    <w:qFormat/>
    <w:rsid w:val="006424e8"/>
    <w:rPr/>
  </w:style>
  <w:style w:type="character" w:styleId="WW8Num1z4" w:customStyle="1">
    <w:name w:val="WW8Num1z4"/>
    <w:qFormat/>
    <w:rsid w:val="006424e8"/>
    <w:rPr/>
  </w:style>
  <w:style w:type="character" w:styleId="WW8Num1z5" w:customStyle="1">
    <w:name w:val="WW8Num1z5"/>
    <w:qFormat/>
    <w:rsid w:val="006424e8"/>
    <w:rPr/>
  </w:style>
  <w:style w:type="character" w:styleId="WW8Num1z6" w:customStyle="1">
    <w:name w:val="WW8Num1z6"/>
    <w:qFormat/>
    <w:rsid w:val="006424e8"/>
    <w:rPr/>
  </w:style>
  <w:style w:type="character" w:styleId="WW8Num1z7" w:customStyle="1">
    <w:name w:val="WW8Num1z7"/>
    <w:qFormat/>
    <w:rsid w:val="006424e8"/>
    <w:rPr/>
  </w:style>
  <w:style w:type="character" w:styleId="WW8Num1z8" w:customStyle="1">
    <w:name w:val="WW8Num1z8"/>
    <w:qFormat/>
    <w:rsid w:val="006424e8"/>
    <w:rPr/>
  </w:style>
  <w:style w:type="character" w:styleId="WW8Num2z0" w:customStyle="1">
    <w:name w:val="WW8Num2z0"/>
    <w:qFormat/>
    <w:rsid w:val="006424e8"/>
    <w:rPr>
      <w:rFonts w:ascii="Times New Roman" w:hAnsi="Times New Roman" w:cs="Times New Roman"/>
      <w:sz w:val="28"/>
      <w:szCs w:val="28"/>
    </w:rPr>
  </w:style>
  <w:style w:type="character" w:styleId="Bekezdsalapbettpusa2" w:customStyle="1">
    <w:name w:val="Bekezdés alapbetűtípusa2"/>
    <w:qFormat/>
    <w:rsid w:val="006424e8"/>
    <w:rPr/>
  </w:style>
  <w:style w:type="character" w:styleId="Bekezdsalapbettpusa1" w:customStyle="1">
    <w:name w:val="Bekezdés alapbetűtípusa1"/>
    <w:qFormat/>
    <w:rsid w:val="006424e8"/>
    <w:rPr/>
  </w:style>
  <w:style w:type="character" w:styleId="Pagenumber">
    <w:name w:val="page number"/>
    <w:basedOn w:val="Bekezdsalapbettpusa1"/>
    <w:qFormat/>
    <w:rsid w:val="006424e8"/>
    <w:rPr/>
  </w:style>
  <w:style w:type="character" w:styleId="InternetLink">
    <w:name w:val="Internet Link"/>
    <w:basedOn w:val="DefaultParagraphFont"/>
    <w:uiPriority w:val="99"/>
    <w:unhideWhenUsed/>
    <w:rsid w:val="005e22bf"/>
    <w:rPr>
      <w:color w:val="0000FF"/>
      <w:u w:val="single"/>
    </w:rPr>
  </w:style>
  <w:style w:type="character" w:styleId="LfejChar" w:customStyle="1">
    <w:name w:val="Élőfej Char"/>
    <w:basedOn w:val="DefaultParagraphFont"/>
    <w:link w:val="lfej"/>
    <w:uiPriority w:val="99"/>
    <w:qFormat/>
    <w:rsid w:val="00e20778"/>
    <w:rPr>
      <w:sz w:val="24"/>
      <w:szCs w:val="24"/>
      <w:lang w:eastAsia="zh-CN"/>
    </w:rPr>
  </w:style>
  <w:style w:type="character" w:styleId="ListLabel1">
    <w:name w:val="ListLabel 1"/>
    <w:qFormat/>
    <w:rPr>
      <w:rFonts w:cs="Times New Roman"/>
      <w:sz w:val="28"/>
      <w:szCs w:val="28"/>
    </w:rPr>
  </w:style>
  <w:style w:type="character" w:styleId="ListLabel2">
    <w:name w:val="ListLabel 2"/>
    <w:qFormat/>
    <w:rPr>
      <w:sz w:val="28"/>
      <w:szCs w:val="28"/>
    </w:rPr>
  </w:style>
  <w:style w:type="character" w:styleId="ListLabel3">
    <w:name w:val="ListLabel 3"/>
    <w:qFormat/>
    <w:rPr>
      <w:rFonts w:ascii="Open Sans;sans-serif" w:hAnsi="Open Sans;sans-serif"/>
      <w:b/>
      <w:bCs/>
      <w:i w:val="false"/>
      <w:caps w:val="false"/>
      <w:smallCaps w:val="false"/>
      <w:strike w:val="false"/>
      <w:dstrike w:val="false"/>
      <w:color w:val="000000"/>
      <w:spacing w:val="0"/>
      <w:sz w:val="24"/>
      <w:szCs w:val="28"/>
      <w:u w:val="none"/>
      <w:effect w:val="none"/>
    </w:rPr>
  </w:style>
  <w:style w:type="character" w:styleId="ListLabel4">
    <w:name w:val="ListLabel 4"/>
    <w:qFormat/>
    <w:rPr>
      <w:sz w:val="28"/>
      <w:szCs w:val="28"/>
    </w:rPr>
  </w:style>
  <w:style w:type="character" w:styleId="ListLabel5">
    <w:name w:val="ListLabel 5"/>
    <w:qFormat/>
    <w:rPr>
      <w:rFonts w:ascii="Open Sans;sans-serif" w:hAnsi="Open Sans;sans-serif"/>
      <w:b/>
      <w:bCs/>
      <w:i w:val="false"/>
      <w:caps w:val="false"/>
      <w:smallCaps w:val="false"/>
      <w:strike w:val="false"/>
      <w:dstrike w:val="false"/>
      <w:color w:val="000000"/>
      <w:spacing w:val="0"/>
      <w:sz w:val="20"/>
      <w:szCs w:val="20"/>
      <w:u w:val="none"/>
      <w:effect w:val="none"/>
    </w:rPr>
  </w:style>
  <w:style w:type="character" w:styleId="ListLabel6">
    <w:name w:val="ListLabel 6"/>
    <w:qFormat/>
    <w:rPr>
      <w:sz w:val="20"/>
      <w:szCs w:val="20"/>
    </w:rPr>
  </w:style>
  <w:style w:type="character" w:styleId="ListLabel7">
    <w:name w:val="ListLabel 7"/>
    <w:qFormat/>
    <w:rPr>
      <w:rFonts w:ascii="Open Sans;sans-serif" w:hAnsi="Open Sans;sans-serif"/>
      <w:b/>
      <w:bCs/>
      <w:i w:val="false"/>
      <w:caps w:val="false"/>
      <w:smallCaps w:val="false"/>
      <w:strike w:val="false"/>
      <w:dstrike w:val="false"/>
      <w:color w:val="000000"/>
      <w:spacing w:val="0"/>
      <w:sz w:val="20"/>
      <w:szCs w:val="20"/>
      <w:u w:val="none"/>
      <w:effect w:val="none"/>
    </w:rPr>
  </w:style>
  <w:style w:type="character" w:styleId="ListLabel8">
    <w:name w:val="ListLabel 8"/>
    <w:qFormat/>
    <w:rPr>
      <w:sz w:val="20"/>
      <w:szCs w:val="20"/>
    </w:rPr>
  </w:style>
  <w:style w:type="character" w:styleId="ListLabel9">
    <w:name w:val="ListLabel 9"/>
    <w:qFormat/>
    <w:rPr>
      <w:rFonts w:ascii="Open Sans;sans-serif" w:hAnsi="Open Sans;sans-serif"/>
      <w:b/>
      <w:bCs/>
      <w:i w:val="false"/>
      <w:caps w:val="false"/>
      <w:smallCaps w:val="false"/>
      <w:strike w:val="false"/>
      <w:dstrike w:val="false"/>
      <w:color w:val="000000"/>
      <w:spacing w:val="0"/>
      <w:sz w:val="20"/>
      <w:szCs w:val="20"/>
      <w:u w:val="none"/>
      <w:effect w:val="none"/>
    </w:rPr>
  </w:style>
  <w:style w:type="character" w:styleId="ListLabel10">
    <w:name w:val="ListLabel 10"/>
    <w:qFormat/>
    <w:rPr>
      <w:sz w:val="20"/>
      <w:szCs w:val="20"/>
    </w:rPr>
  </w:style>
  <w:style w:type="paragraph" w:styleId="Heading" w:customStyle="1">
    <w:name w:val="Heading"/>
    <w:basedOn w:val="Normal"/>
    <w:next w:val="TextBody"/>
    <w:qFormat/>
    <w:rsid w:val="006424e8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rsid w:val="006424e8"/>
    <w:pPr>
      <w:spacing w:lineRule="auto" w:line="288" w:before="0" w:after="140"/>
    </w:pPr>
    <w:rPr/>
  </w:style>
  <w:style w:type="paragraph" w:styleId="List">
    <w:name w:val="List"/>
    <w:basedOn w:val="TextBody"/>
    <w:rsid w:val="006424e8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rsid w:val="006424e8"/>
    <w:pPr>
      <w:suppressLineNumbers/>
    </w:pPr>
    <w:rPr>
      <w:rFonts w:cs="Arial"/>
    </w:rPr>
  </w:style>
  <w:style w:type="paragraph" w:styleId="Caption1">
    <w:name w:val="caption"/>
    <w:basedOn w:val="Normal"/>
    <w:qFormat/>
    <w:rsid w:val="006424e8"/>
    <w:pPr>
      <w:suppressLineNumbers/>
      <w:spacing w:before="120" w:after="120"/>
    </w:pPr>
    <w:rPr>
      <w:rFonts w:cs="Arial"/>
      <w:i/>
      <w:iCs/>
    </w:rPr>
  </w:style>
  <w:style w:type="paragraph" w:styleId="Cmsor" w:customStyle="1">
    <w:name w:val="Címsor"/>
    <w:basedOn w:val="Normal"/>
    <w:qFormat/>
    <w:rsid w:val="006424e8"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Kpalrs1" w:customStyle="1">
    <w:name w:val="Képaláírás1"/>
    <w:basedOn w:val="Normal"/>
    <w:qFormat/>
    <w:rsid w:val="006424e8"/>
    <w:pPr>
      <w:suppressLineNumbers/>
      <w:spacing w:before="120" w:after="120"/>
    </w:pPr>
    <w:rPr>
      <w:rFonts w:cs="FreeSans"/>
      <w:i/>
      <w:iCs/>
    </w:rPr>
  </w:style>
  <w:style w:type="paragraph" w:styleId="Trgymutat" w:customStyle="1">
    <w:name w:val="Tárgymutató"/>
    <w:basedOn w:val="Normal"/>
    <w:qFormat/>
    <w:rsid w:val="006424e8"/>
    <w:pPr>
      <w:suppressLineNumbers/>
    </w:pPr>
    <w:rPr>
      <w:rFonts w:cs="FreeSans"/>
    </w:rPr>
  </w:style>
  <w:style w:type="paragraph" w:styleId="Footer">
    <w:name w:val="Footer"/>
    <w:basedOn w:val="Normal"/>
    <w:rsid w:val="006424e8"/>
    <w:pPr>
      <w:tabs>
        <w:tab w:val="center" w:pos="4536" w:leader="none"/>
        <w:tab w:val="right" w:pos="9072" w:leader="none"/>
      </w:tabs>
    </w:pPr>
    <w:rPr/>
  </w:style>
  <w:style w:type="paragraph" w:styleId="Tblzattartalom" w:customStyle="1">
    <w:name w:val="Táblázattartalom"/>
    <w:basedOn w:val="Normal"/>
    <w:qFormat/>
    <w:rsid w:val="006424e8"/>
    <w:pPr>
      <w:suppressLineNumbers/>
    </w:pPr>
    <w:rPr/>
  </w:style>
  <w:style w:type="paragraph" w:styleId="Tblzatfejlc" w:customStyle="1">
    <w:name w:val="Táblázatfejléc"/>
    <w:basedOn w:val="Tblzattartalom"/>
    <w:qFormat/>
    <w:rsid w:val="006424e8"/>
    <w:pPr>
      <w:jc w:val="center"/>
    </w:pPr>
    <w:rPr>
      <w:b/>
      <w:bCs/>
    </w:rPr>
  </w:style>
  <w:style w:type="paragraph" w:styleId="Kerettartalom" w:customStyle="1">
    <w:name w:val="Kerettartalom"/>
    <w:basedOn w:val="Normal"/>
    <w:qFormat/>
    <w:rsid w:val="006424e8"/>
    <w:pPr/>
    <w:rPr/>
  </w:style>
  <w:style w:type="paragraph" w:styleId="TableContents" w:customStyle="1">
    <w:name w:val="Table Contents"/>
    <w:basedOn w:val="Normal"/>
    <w:qFormat/>
    <w:rsid w:val="006424e8"/>
    <w:pPr>
      <w:suppressLineNumbers/>
    </w:pPr>
    <w:rPr/>
  </w:style>
  <w:style w:type="paragraph" w:styleId="TableHeading" w:customStyle="1">
    <w:name w:val="Table Heading"/>
    <w:basedOn w:val="TableContents"/>
    <w:qFormat/>
    <w:rsid w:val="006424e8"/>
    <w:pPr>
      <w:jc w:val="center"/>
    </w:pPr>
    <w:rPr>
      <w:b/>
      <w:bCs/>
    </w:rPr>
  </w:style>
  <w:style w:type="paragraph" w:styleId="FrameContents" w:customStyle="1">
    <w:name w:val="Frame Contents"/>
    <w:basedOn w:val="Normal"/>
    <w:qFormat/>
    <w:rsid w:val="006424e8"/>
    <w:pPr/>
    <w:rPr/>
  </w:style>
  <w:style w:type="paragraph" w:styleId="Header">
    <w:name w:val="Header"/>
    <w:basedOn w:val="Normal"/>
    <w:link w:val="lfejChar"/>
    <w:uiPriority w:val="99"/>
    <w:unhideWhenUsed/>
    <w:rsid w:val="00e20778"/>
    <w:pPr>
      <w:tabs>
        <w:tab w:val="center" w:pos="4513" w:leader="none"/>
        <w:tab w:val="right" w:pos="9026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hyperlink" Target="mailto:tokaji.se@gmail.com" TargetMode="External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Application>LibreOffice/6.0.1.1$Windows_x86 LibreOffice_project/60bfb1526849283ce2491346ed2aa51c465abfe6</Application>
  <Pages>3</Pages>
  <Words>332</Words>
  <Characters>2382</Characters>
  <CharactersWithSpaces>3053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2016-12-29T17:47:00Z</dcterms:created>
  <dc:creator>dr. Asztalos Katalin</dc:creator>
  <dc:description/>
  <dc:language>hu-HU</dc:language>
  <cp:lastModifiedBy/>
  <cp:lastPrinted>2012-11-21T09:14:00Z</cp:lastPrinted>
  <dcterms:modified xsi:type="dcterms:W3CDTF">2018-12-05T13:53:02Z</dcterms:modified>
  <cp:revision>10</cp:revision>
  <dc:subject/>
  <dc:title>JÁSZ-PLASZTIK Mikulás Kupa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